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1C" w:rsidRDefault="004D071C" w:rsidP="004D071C">
      <w:pPr>
        <w:pStyle w:val="NormalWeb"/>
        <w:rPr>
          <w:color w:val="000000"/>
          <w:sz w:val="27"/>
          <w:szCs w:val="27"/>
        </w:rPr>
      </w:pPr>
    </w:p>
    <w:p w:rsidR="004D071C" w:rsidRDefault="004D071C" w:rsidP="004D071C">
      <w:pPr>
        <w:pStyle w:val="NormalWeb"/>
        <w:rPr>
          <w:color w:val="000000"/>
          <w:sz w:val="27"/>
          <w:szCs w:val="27"/>
        </w:rPr>
      </w:pPr>
    </w:p>
    <w:p w:rsidR="004D071C" w:rsidRDefault="004D071C" w:rsidP="004D071C">
      <w:pPr>
        <w:pStyle w:val="NormalWeb"/>
        <w:rPr>
          <w:color w:val="000000"/>
          <w:sz w:val="27"/>
          <w:szCs w:val="27"/>
        </w:rPr>
      </w:pPr>
    </w:p>
    <w:p w:rsidR="004D071C" w:rsidRDefault="004D071C" w:rsidP="004D071C">
      <w:pPr>
        <w:pStyle w:val="NormalWeb"/>
        <w:rPr>
          <w:color w:val="000000"/>
          <w:sz w:val="27"/>
          <w:szCs w:val="27"/>
        </w:rPr>
      </w:pPr>
    </w:p>
    <w:p w:rsidR="004D071C" w:rsidRPr="007E7E76" w:rsidRDefault="004D071C" w:rsidP="007E7E76">
      <w:pPr>
        <w:spacing w:line="360" w:lineRule="auto"/>
        <w:jc w:val="center"/>
        <w:rPr>
          <w:rFonts w:ascii="Arial" w:hAnsi="Arial" w:cs="Arial"/>
          <w:sz w:val="24"/>
          <w:szCs w:val="24"/>
        </w:rPr>
      </w:pPr>
      <w:r w:rsidRPr="007E7E76">
        <w:rPr>
          <w:rFonts w:ascii="Arial" w:hAnsi="Arial" w:cs="Arial"/>
          <w:sz w:val="24"/>
          <w:szCs w:val="24"/>
        </w:rPr>
        <w:t>Taller 1</w:t>
      </w:r>
    </w:p>
    <w:p w:rsidR="004D071C" w:rsidRPr="007E7E76" w:rsidRDefault="004D071C" w:rsidP="007E7E76">
      <w:pPr>
        <w:spacing w:line="360" w:lineRule="auto"/>
        <w:jc w:val="center"/>
        <w:rPr>
          <w:rFonts w:ascii="Arial" w:hAnsi="Arial" w:cs="Arial"/>
          <w:sz w:val="24"/>
          <w:szCs w:val="24"/>
        </w:rPr>
      </w:pPr>
      <w:r w:rsidRPr="007E7E76">
        <w:rPr>
          <w:rFonts w:ascii="Arial" w:hAnsi="Arial" w:cs="Arial"/>
          <w:sz w:val="24"/>
          <w:szCs w:val="24"/>
        </w:rPr>
        <w:t>Julieth Alejandra Castro Rincón</w:t>
      </w:r>
    </w:p>
    <w:p w:rsidR="004D071C" w:rsidRPr="007E7E76" w:rsidRDefault="004D071C" w:rsidP="007E7E76">
      <w:pPr>
        <w:spacing w:line="360" w:lineRule="auto"/>
        <w:jc w:val="center"/>
        <w:rPr>
          <w:rFonts w:ascii="Arial" w:hAnsi="Arial" w:cs="Arial"/>
          <w:sz w:val="24"/>
          <w:szCs w:val="24"/>
        </w:rPr>
      </w:pPr>
      <w:r w:rsidRPr="007E7E76">
        <w:rPr>
          <w:rFonts w:ascii="Arial" w:hAnsi="Arial" w:cs="Arial"/>
          <w:sz w:val="24"/>
          <w:szCs w:val="24"/>
        </w:rPr>
        <w:t>Facultad de ciencias sociales, Corporación Universitaria Unitec</w:t>
      </w:r>
    </w:p>
    <w:p w:rsidR="004D071C" w:rsidRPr="007E7E76" w:rsidRDefault="00116166" w:rsidP="007E7E76">
      <w:pPr>
        <w:spacing w:line="360" w:lineRule="auto"/>
        <w:jc w:val="center"/>
        <w:rPr>
          <w:rFonts w:ascii="Arial" w:hAnsi="Arial" w:cs="Arial"/>
          <w:sz w:val="24"/>
          <w:szCs w:val="24"/>
        </w:rPr>
      </w:pPr>
      <w:r w:rsidRPr="007E7E76">
        <w:rPr>
          <w:rFonts w:ascii="Arial" w:hAnsi="Arial" w:cs="Arial"/>
          <w:sz w:val="24"/>
          <w:szCs w:val="24"/>
        </w:rPr>
        <w:t>Psicometría</w:t>
      </w:r>
    </w:p>
    <w:p w:rsidR="004D071C" w:rsidRPr="007E7E76" w:rsidRDefault="004D071C" w:rsidP="007E7E76">
      <w:pPr>
        <w:spacing w:line="360" w:lineRule="auto"/>
        <w:jc w:val="center"/>
        <w:rPr>
          <w:rFonts w:ascii="Arial" w:hAnsi="Arial" w:cs="Arial"/>
          <w:sz w:val="24"/>
          <w:szCs w:val="24"/>
        </w:rPr>
      </w:pPr>
      <w:r w:rsidRPr="007E7E76">
        <w:rPr>
          <w:rFonts w:ascii="Arial" w:hAnsi="Arial" w:cs="Arial"/>
          <w:sz w:val="24"/>
          <w:szCs w:val="24"/>
        </w:rPr>
        <w:t>20 de octubre de 2023</w:t>
      </w:r>
    </w:p>
    <w:p w:rsidR="004D071C" w:rsidRPr="007E7E76" w:rsidRDefault="004D071C" w:rsidP="007E7E76">
      <w:pPr>
        <w:spacing w:line="360" w:lineRule="auto"/>
        <w:jc w:val="both"/>
        <w:rPr>
          <w:rFonts w:ascii="Arial" w:hAnsi="Arial" w:cs="Arial"/>
          <w:sz w:val="24"/>
          <w:szCs w:val="24"/>
        </w:rPr>
      </w:pPr>
    </w:p>
    <w:p w:rsidR="004D071C" w:rsidRPr="007E7E76" w:rsidRDefault="004D071C" w:rsidP="007E7E76">
      <w:pPr>
        <w:spacing w:line="360" w:lineRule="auto"/>
        <w:jc w:val="both"/>
        <w:rPr>
          <w:rFonts w:ascii="Arial" w:hAnsi="Arial" w:cs="Arial"/>
          <w:sz w:val="24"/>
          <w:szCs w:val="24"/>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7E7E76" w:rsidRDefault="004D071C" w:rsidP="007E7E76">
      <w:pPr>
        <w:pStyle w:val="NormalWeb"/>
        <w:spacing w:line="360" w:lineRule="auto"/>
        <w:jc w:val="both"/>
        <w:rPr>
          <w:rFonts w:ascii="Arial" w:hAnsi="Arial" w:cs="Arial"/>
          <w:color w:val="000000"/>
        </w:rPr>
      </w:pPr>
    </w:p>
    <w:p w:rsidR="004D071C" w:rsidRPr="00116166" w:rsidRDefault="004D071C" w:rsidP="007E7E76">
      <w:pPr>
        <w:pStyle w:val="NormalWeb"/>
        <w:spacing w:line="360" w:lineRule="auto"/>
        <w:jc w:val="both"/>
        <w:rPr>
          <w:rFonts w:ascii="Arial" w:hAnsi="Arial" w:cs="Arial"/>
          <w:color w:val="000000" w:themeColor="text1"/>
        </w:rPr>
      </w:pPr>
      <w:r w:rsidRPr="00116166">
        <w:rPr>
          <w:rFonts w:ascii="Arial" w:hAnsi="Arial" w:cs="Arial"/>
          <w:color w:val="000000" w:themeColor="text1"/>
        </w:rPr>
        <w:lastRenderedPageBreak/>
        <w:t xml:space="preserve"> Taller 1 </w:t>
      </w:r>
    </w:p>
    <w:p w:rsidR="00116166" w:rsidRPr="00116166" w:rsidRDefault="00116166" w:rsidP="007E7E76">
      <w:pPr>
        <w:pStyle w:val="NormalWeb"/>
        <w:spacing w:line="360" w:lineRule="auto"/>
        <w:jc w:val="both"/>
        <w:rPr>
          <w:rFonts w:ascii="Arial" w:hAnsi="Arial" w:cs="Arial"/>
          <w:color w:val="000000" w:themeColor="text1"/>
        </w:rPr>
      </w:pPr>
    </w:p>
    <w:p w:rsidR="004D071C" w:rsidRPr="00116166" w:rsidRDefault="004D071C" w:rsidP="00116166">
      <w:pPr>
        <w:pStyle w:val="NormalWeb"/>
        <w:spacing w:line="360" w:lineRule="auto"/>
        <w:jc w:val="both"/>
        <w:rPr>
          <w:rFonts w:ascii="Arial" w:hAnsi="Arial" w:cs="Arial"/>
          <w:color w:val="000000" w:themeColor="text1"/>
        </w:rPr>
      </w:pPr>
      <w:r w:rsidRPr="00116166">
        <w:rPr>
          <w:rFonts w:ascii="Arial" w:hAnsi="Arial" w:cs="Arial"/>
          <w:color w:val="000000" w:themeColor="text1"/>
        </w:rPr>
        <w:t>Ficha Técnica:</w:t>
      </w:r>
    </w:p>
    <w:p w:rsidR="004D071C" w:rsidRPr="00116166" w:rsidRDefault="004D071C" w:rsidP="007E7E76">
      <w:pPr>
        <w:pStyle w:val="NormalWeb"/>
        <w:spacing w:line="360" w:lineRule="auto"/>
        <w:ind w:left="360"/>
        <w:jc w:val="both"/>
        <w:rPr>
          <w:rFonts w:ascii="Arial" w:hAnsi="Arial" w:cs="Arial"/>
          <w:color w:val="000000" w:themeColor="text1"/>
        </w:rPr>
      </w:pPr>
    </w:p>
    <w:p w:rsidR="003A6227" w:rsidRPr="00116166" w:rsidRDefault="004D071C" w:rsidP="007E7E76">
      <w:pPr>
        <w:pStyle w:val="NormalWeb"/>
        <w:spacing w:line="360" w:lineRule="auto"/>
        <w:jc w:val="both"/>
        <w:rPr>
          <w:rFonts w:ascii="Arial" w:hAnsi="Arial" w:cs="Arial"/>
          <w:color w:val="000000" w:themeColor="text1"/>
          <w:shd w:val="clear" w:color="auto" w:fill="FFFFFF"/>
        </w:rPr>
      </w:pPr>
      <w:r w:rsidRPr="00116166">
        <w:rPr>
          <w:rFonts w:ascii="Arial" w:hAnsi="Arial" w:cs="Arial"/>
          <w:color w:val="000000" w:themeColor="text1"/>
        </w:rPr>
        <w:t>Nombre de la prueba</w:t>
      </w:r>
      <w:r w:rsidR="003A6227" w:rsidRPr="00116166">
        <w:rPr>
          <w:rFonts w:ascii="Arial" w:hAnsi="Arial" w:cs="Arial"/>
          <w:color w:val="000000" w:themeColor="text1"/>
        </w:rPr>
        <w:t xml:space="preserve">: </w:t>
      </w:r>
      <w:r w:rsidR="003A6227" w:rsidRPr="00116166">
        <w:rPr>
          <w:rFonts w:ascii="Arial" w:hAnsi="Arial" w:cs="Arial"/>
          <w:color w:val="000000" w:themeColor="text1"/>
          <w:shd w:val="clear" w:color="auto" w:fill="FFFFFF"/>
        </w:rPr>
        <w:t>Prueba psicométrica de personalidad</w:t>
      </w:r>
      <w:r w:rsidR="007E7E76" w:rsidRPr="00116166">
        <w:rPr>
          <w:rFonts w:ascii="Arial" w:hAnsi="Arial" w:cs="Arial"/>
          <w:color w:val="000000" w:themeColor="text1"/>
          <w:shd w:val="clear" w:color="auto" w:fill="FFFFFF"/>
        </w:rPr>
        <w:t xml:space="preserve">, </w:t>
      </w:r>
      <w:r w:rsidR="007E7E76" w:rsidRPr="00116166">
        <w:rPr>
          <w:rFonts w:ascii="Arial" w:hAnsi="Arial" w:cs="Arial"/>
          <w:color w:val="000000" w:themeColor="text1"/>
          <w:shd w:val="clear" w:color="auto" w:fill="FFFFFF"/>
        </w:rPr>
        <w:t>es una taxonomía o agrupación sugerida para los rasgos de la</w:t>
      </w:r>
      <w:r w:rsidR="007E7E76" w:rsidRPr="00116166">
        <w:rPr>
          <w:rFonts w:ascii="Arial" w:hAnsi="Arial" w:cs="Arial"/>
          <w:color w:val="000000" w:themeColor="text1"/>
          <w:shd w:val="clear" w:color="auto" w:fill="FFFFFF"/>
        </w:rPr>
        <w:t xml:space="preserve"> personalidad. </w:t>
      </w:r>
    </w:p>
    <w:p w:rsidR="007E7E76" w:rsidRPr="00116166" w:rsidRDefault="007E7E76" w:rsidP="007E7E76">
      <w:pPr>
        <w:pStyle w:val="NormalWeb"/>
        <w:spacing w:line="360" w:lineRule="auto"/>
        <w:jc w:val="both"/>
        <w:rPr>
          <w:rFonts w:ascii="Arial" w:hAnsi="Arial" w:cs="Arial"/>
          <w:color w:val="000000" w:themeColor="text1"/>
          <w:shd w:val="clear" w:color="auto" w:fill="FFFFFF"/>
        </w:rPr>
      </w:pPr>
    </w:p>
    <w:p w:rsidR="004D071C" w:rsidRPr="00116166" w:rsidRDefault="004D071C" w:rsidP="007E7E76">
      <w:pPr>
        <w:pStyle w:val="NormalWeb"/>
        <w:spacing w:line="360" w:lineRule="auto"/>
        <w:jc w:val="both"/>
        <w:rPr>
          <w:rFonts w:ascii="Arial" w:hAnsi="Arial" w:cs="Arial"/>
          <w:color w:val="000000" w:themeColor="text1"/>
          <w:shd w:val="clear" w:color="auto" w:fill="FFFFFF"/>
        </w:rPr>
      </w:pPr>
      <w:r w:rsidRPr="00116166">
        <w:rPr>
          <w:rFonts w:ascii="Arial" w:hAnsi="Arial" w:cs="Arial"/>
          <w:color w:val="000000" w:themeColor="text1"/>
        </w:rPr>
        <w:t>Nombre original de</w:t>
      </w:r>
      <w:r w:rsidR="003A6227" w:rsidRPr="00116166">
        <w:rPr>
          <w:rFonts w:ascii="Arial" w:hAnsi="Arial" w:cs="Arial"/>
          <w:color w:val="000000" w:themeColor="text1"/>
        </w:rPr>
        <w:t xml:space="preserve"> </w:t>
      </w:r>
      <w:r w:rsidRPr="00116166">
        <w:rPr>
          <w:rFonts w:ascii="Arial" w:hAnsi="Arial" w:cs="Arial"/>
          <w:color w:val="000000" w:themeColor="text1"/>
        </w:rPr>
        <w:t>la prueba</w:t>
      </w:r>
      <w:r w:rsidR="003A6227" w:rsidRPr="00116166">
        <w:rPr>
          <w:rFonts w:ascii="Arial" w:hAnsi="Arial" w:cs="Arial"/>
          <w:color w:val="000000" w:themeColor="text1"/>
        </w:rPr>
        <w:t>: Los cinco grandes</w:t>
      </w:r>
      <w:r w:rsidR="007E7E76" w:rsidRPr="00116166">
        <w:rPr>
          <w:rFonts w:ascii="Arial" w:hAnsi="Arial" w:cs="Arial"/>
          <w:color w:val="000000" w:themeColor="text1"/>
        </w:rPr>
        <w:t xml:space="preserve">, </w:t>
      </w:r>
      <w:r w:rsidR="007E7E76" w:rsidRPr="00116166">
        <w:rPr>
          <w:rFonts w:ascii="Arial" w:hAnsi="Arial" w:cs="Arial"/>
          <w:color w:val="000000" w:themeColor="text1"/>
          <w:shd w:val="clear" w:color="auto" w:fill="FFFFFF"/>
        </w:rPr>
        <w:t> desarrollada a partir de la década de 1980 en la </w:t>
      </w:r>
      <w:r w:rsidR="007E7E76" w:rsidRPr="00116166">
        <w:rPr>
          <w:rFonts w:ascii="Arial" w:hAnsi="Arial" w:cs="Arial"/>
          <w:color w:val="000000" w:themeColor="text1"/>
          <w:shd w:val="clear" w:color="auto" w:fill="FFFFFF"/>
        </w:rPr>
        <w:t>teoría psicológica de los rasgos.</w:t>
      </w:r>
    </w:p>
    <w:p w:rsidR="007E7E76" w:rsidRPr="00116166" w:rsidRDefault="007E7E76" w:rsidP="007E7E76">
      <w:pPr>
        <w:pStyle w:val="NormalWeb"/>
        <w:spacing w:line="360" w:lineRule="auto"/>
        <w:jc w:val="both"/>
        <w:rPr>
          <w:rFonts w:ascii="Arial" w:hAnsi="Arial" w:cs="Arial"/>
          <w:color w:val="000000" w:themeColor="text1"/>
        </w:rPr>
      </w:pPr>
    </w:p>
    <w:p w:rsidR="004D071C" w:rsidRPr="00116166" w:rsidRDefault="004D071C" w:rsidP="007E7E76">
      <w:pPr>
        <w:pStyle w:val="NormalWeb"/>
        <w:spacing w:line="360" w:lineRule="auto"/>
        <w:jc w:val="both"/>
        <w:rPr>
          <w:rFonts w:ascii="Arial" w:hAnsi="Arial" w:cs="Arial"/>
          <w:color w:val="000000" w:themeColor="text1"/>
        </w:rPr>
      </w:pPr>
      <w:r w:rsidRPr="00116166">
        <w:rPr>
          <w:rFonts w:ascii="Arial" w:hAnsi="Arial" w:cs="Arial"/>
          <w:color w:val="000000" w:themeColor="text1"/>
        </w:rPr>
        <w:t>Autores de la</w:t>
      </w:r>
      <w:r w:rsidR="00116166">
        <w:rPr>
          <w:rFonts w:ascii="Arial" w:hAnsi="Arial" w:cs="Arial"/>
          <w:color w:val="000000" w:themeColor="text1"/>
        </w:rPr>
        <w:t xml:space="preserve"> a</w:t>
      </w:r>
      <w:r w:rsidRPr="00116166">
        <w:rPr>
          <w:rFonts w:ascii="Arial" w:hAnsi="Arial" w:cs="Arial"/>
          <w:color w:val="000000" w:themeColor="text1"/>
        </w:rPr>
        <w:t>daptación</w:t>
      </w:r>
      <w:r w:rsidR="007E7E76" w:rsidRPr="00116166">
        <w:rPr>
          <w:rFonts w:ascii="Arial" w:hAnsi="Arial" w:cs="Arial"/>
          <w:color w:val="000000" w:themeColor="text1"/>
        </w:rPr>
        <w:t xml:space="preserve">: </w:t>
      </w:r>
      <w:r w:rsidR="007E7E76" w:rsidRPr="00116166">
        <w:rPr>
          <w:rFonts w:ascii="Arial" w:hAnsi="Arial" w:cs="Arial"/>
          <w:color w:val="000000" w:themeColor="text1"/>
        </w:rPr>
        <w:t xml:space="preserve">Tupes y </w:t>
      </w:r>
      <w:r w:rsidR="00116166" w:rsidRPr="00116166">
        <w:rPr>
          <w:rFonts w:ascii="Arial" w:hAnsi="Arial" w:cs="Arial"/>
          <w:color w:val="000000" w:themeColor="text1"/>
        </w:rPr>
        <w:t>Cristal</w:t>
      </w:r>
      <w:r w:rsidR="007E7E76" w:rsidRPr="00116166">
        <w:rPr>
          <w:rFonts w:ascii="Arial" w:hAnsi="Arial" w:cs="Arial"/>
          <w:color w:val="000000" w:themeColor="text1"/>
        </w:rPr>
        <w:t xml:space="preserve"> (1961) y Norman (1963)</w:t>
      </w:r>
      <w:r w:rsidR="007E7E76" w:rsidRPr="00116166">
        <w:rPr>
          <w:rFonts w:ascii="Arial" w:hAnsi="Arial" w:cs="Arial"/>
          <w:color w:val="000000" w:themeColor="text1"/>
          <w:shd w:val="clear" w:color="auto" w:fill="FFFFFF"/>
        </w:rPr>
        <w:t>,</w:t>
      </w:r>
    </w:p>
    <w:p w:rsidR="007E7E76" w:rsidRPr="00116166" w:rsidRDefault="007E7E76" w:rsidP="007E7E76">
      <w:pPr>
        <w:pStyle w:val="NormalWeb"/>
        <w:spacing w:line="360" w:lineRule="auto"/>
        <w:jc w:val="both"/>
        <w:rPr>
          <w:rFonts w:ascii="Arial" w:hAnsi="Arial" w:cs="Arial"/>
          <w:color w:val="000000" w:themeColor="text1"/>
        </w:rPr>
      </w:pPr>
    </w:p>
    <w:p w:rsidR="007E7E76" w:rsidRPr="007E7E76" w:rsidRDefault="004D071C" w:rsidP="007E7E76">
      <w:pPr>
        <w:shd w:val="clear" w:color="auto" w:fill="FFFFFF"/>
        <w:spacing w:line="360" w:lineRule="auto"/>
        <w:jc w:val="both"/>
        <w:rPr>
          <w:rFonts w:ascii="Arial" w:eastAsia="Times New Roman" w:hAnsi="Arial" w:cs="Arial"/>
          <w:color w:val="000000" w:themeColor="text1"/>
          <w:spacing w:val="1"/>
          <w:sz w:val="24"/>
          <w:szCs w:val="24"/>
          <w:lang w:eastAsia="es-CO"/>
        </w:rPr>
      </w:pPr>
      <w:r w:rsidRPr="00116166">
        <w:rPr>
          <w:rFonts w:ascii="Arial" w:hAnsi="Arial" w:cs="Arial"/>
          <w:color w:val="000000" w:themeColor="text1"/>
          <w:sz w:val="24"/>
          <w:szCs w:val="24"/>
        </w:rPr>
        <w:t>Procedencia</w:t>
      </w:r>
      <w:r w:rsidR="007E7E76" w:rsidRPr="00116166">
        <w:rPr>
          <w:rFonts w:ascii="Arial" w:hAnsi="Arial" w:cs="Arial"/>
          <w:color w:val="000000" w:themeColor="text1"/>
          <w:sz w:val="24"/>
          <w:szCs w:val="24"/>
        </w:rPr>
        <w:t>:</w:t>
      </w:r>
      <w:r w:rsidR="007E7E76" w:rsidRPr="00116166">
        <w:rPr>
          <w:rFonts w:ascii="Arial" w:hAnsi="Arial" w:cs="Arial"/>
          <w:color w:val="000000" w:themeColor="text1"/>
          <w:spacing w:val="1"/>
          <w:sz w:val="24"/>
          <w:szCs w:val="24"/>
        </w:rPr>
        <w:t xml:space="preserve"> </w:t>
      </w:r>
      <w:r w:rsidR="007E7E76" w:rsidRPr="00116166">
        <w:rPr>
          <w:rFonts w:ascii="Arial" w:eastAsia="Times New Roman" w:hAnsi="Arial" w:cs="Arial"/>
          <w:color w:val="000000" w:themeColor="text1"/>
          <w:spacing w:val="1"/>
          <w:sz w:val="24"/>
          <w:szCs w:val="24"/>
          <w:lang w:eastAsia="es-CO"/>
        </w:rPr>
        <w:t xml:space="preserve">Si bien comienza a ser teorizado como tal </w:t>
      </w:r>
      <w:r w:rsidR="007E7E76" w:rsidRPr="007E7E76">
        <w:rPr>
          <w:rFonts w:ascii="Arial" w:eastAsia="Times New Roman" w:hAnsi="Arial" w:cs="Arial"/>
          <w:color w:val="000000" w:themeColor="text1"/>
          <w:spacing w:val="-2"/>
          <w:sz w:val="24"/>
          <w:szCs w:val="24"/>
          <w:lang w:eastAsia="es-CO"/>
        </w:rPr>
        <w:t xml:space="preserve">en 1980, sus raíces se remontan a 1930, década en la que varios investigadores utilizaron el lenguaje natural como una fuente de atributos en la </w:t>
      </w:r>
      <w:r w:rsidR="00116166" w:rsidRPr="00116166">
        <w:rPr>
          <w:rFonts w:ascii="Arial" w:eastAsia="Times New Roman" w:hAnsi="Arial" w:cs="Arial"/>
          <w:color w:val="000000" w:themeColor="text1"/>
          <w:spacing w:val="-2"/>
          <w:sz w:val="24"/>
          <w:szCs w:val="24"/>
          <w:lang w:eastAsia="es-CO"/>
        </w:rPr>
        <w:t>taxo</w:t>
      </w:r>
      <w:r w:rsidR="00116166" w:rsidRPr="00116166">
        <w:rPr>
          <w:rFonts w:ascii="Arial" w:eastAsia="Times New Roman" w:hAnsi="Arial" w:cs="Arial"/>
          <w:color w:val="000000" w:themeColor="text1"/>
          <w:sz w:val="24"/>
          <w:szCs w:val="24"/>
          <w:lang w:eastAsia="es-CO"/>
        </w:rPr>
        <w:t>n</w:t>
      </w:r>
      <w:r w:rsidR="00116166" w:rsidRPr="00116166">
        <w:rPr>
          <w:rFonts w:ascii="Arial" w:eastAsia="Times New Roman" w:hAnsi="Arial" w:cs="Arial"/>
          <w:color w:val="000000" w:themeColor="text1"/>
          <w:spacing w:val="-8"/>
          <w:sz w:val="24"/>
          <w:szCs w:val="24"/>
          <w:lang w:eastAsia="es-CO"/>
        </w:rPr>
        <w:t>omía</w:t>
      </w:r>
      <w:r w:rsidR="007E7E76" w:rsidRPr="007E7E76">
        <w:rPr>
          <w:rFonts w:ascii="Arial" w:eastAsia="Times New Roman" w:hAnsi="Arial" w:cs="Arial"/>
          <w:color w:val="000000" w:themeColor="text1"/>
          <w:spacing w:val="-8"/>
          <w:sz w:val="24"/>
          <w:szCs w:val="24"/>
          <w:lang w:eastAsia="es-CO"/>
        </w:rPr>
        <w:t xml:space="preserve"> científica </w:t>
      </w:r>
    </w:p>
    <w:p w:rsidR="004D071C" w:rsidRPr="00116166" w:rsidRDefault="004D071C" w:rsidP="007E7E76">
      <w:pPr>
        <w:pStyle w:val="NormalWeb"/>
        <w:spacing w:line="360" w:lineRule="auto"/>
        <w:jc w:val="both"/>
        <w:rPr>
          <w:rFonts w:ascii="Arial" w:hAnsi="Arial" w:cs="Arial"/>
          <w:color w:val="000000" w:themeColor="text1"/>
        </w:rPr>
      </w:pPr>
    </w:p>
    <w:p w:rsidR="004D071C" w:rsidRPr="00116166" w:rsidRDefault="004D071C" w:rsidP="007E7E76">
      <w:pPr>
        <w:pStyle w:val="NormalWeb"/>
        <w:spacing w:line="360" w:lineRule="auto"/>
        <w:jc w:val="both"/>
        <w:rPr>
          <w:rFonts w:ascii="Arial" w:hAnsi="Arial" w:cs="Arial"/>
          <w:color w:val="000000" w:themeColor="text1"/>
          <w:shd w:val="clear" w:color="auto" w:fill="FFFFFF"/>
        </w:rPr>
      </w:pPr>
      <w:r w:rsidRPr="00116166">
        <w:rPr>
          <w:rFonts w:ascii="Arial" w:hAnsi="Arial" w:cs="Arial"/>
          <w:color w:val="000000" w:themeColor="text1"/>
        </w:rPr>
        <w:t>Aplicación</w:t>
      </w:r>
      <w:r w:rsidR="007E7E76" w:rsidRPr="00116166">
        <w:rPr>
          <w:rFonts w:ascii="Arial" w:hAnsi="Arial" w:cs="Arial"/>
          <w:color w:val="000000" w:themeColor="text1"/>
        </w:rPr>
        <w:t>: L</w:t>
      </w:r>
      <w:r w:rsidR="007E7E76" w:rsidRPr="00116166">
        <w:rPr>
          <w:rFonts w:ascii="Arial" w:hAnsi="Arial" w:cs="Arial"/>
          <w:color w:val="000000" w:themeColor="text1"/>
        </w:rPr>
        <w:t>os candidatos reciben varios enunciados que clasifican del 1 (en desacuerdo) al 5 (de acuerdo), para autoevaluar su personalidad y sus comportamientos en función de cada enunciado</w:t>
      </w:r>
      <w:r w:rsidR="007E7E76" w:rsidRPr="00116166">
        <w:rPr>
          <w:rFonts w:ascii="Arial" w:hAnsi="Arial" w:cs="Arial"/>
          <w:color w:val="000000" w:themeColor="text1"/>
          <w:shd w:val="clear" w:color="auto" w:fill="FFFFFF"/>
        </w:rPr>
        <w:t>. Se les asigna una categoría de personalidad según la clasificación que elijan.</w:t>
      </w:r>
    </w:p>
    <w:p w:rsidR="007E7E76" w:rsidRPr="00116166" w:rsidRDefault="007E7E76" w:rsidP="007E7E76">
      <w:pPr>
        <w:pStyle w:val="NormalWeb"/>
        <w:spacing w:line="360" w:lineRule="auto"/>
        <w:jc w:val="both"/>
        <w:rPr>
          <w:rFonts w:ascii="Arial" w:hAnsi="Arial" w:cs="Arial"/>
          <w:color w:val="000000" w:themeColor="text1"/>
        </w:rPr>
      </w:pPr>
    </w:p>
    <w:p w:rsidR="004D071C" w:rsidRPr="00116166" w:rsidRDefault="004D071C" w:rsidP="007E7E76">
      <w:pPr>
        <w:pStyle w:val="NormalWeb"/>
        <w:spacing w:line="360" w:lineRule="auto"/>
        <w:jc w:val="both"/>
        <w:rPr>
          <w:rFonts w:ascii="Arial" w:hAnsi="Arial" w:cs="Arial"/>
          <w:color w:val="000000" w:themeColor="text1"/>
          <w:shd w:val="clear" w:color="auto" w:fill="FFFFFF"/>
        </w:rPr>
      </w:pPr>
      <w:r w:rsidRPr="00116166">
        <w:rPr>
          <w:rFonts w:ascii="Arial" w:hAnsi="Arial" w:cs="Arial"/>
          <w:color w:val="000000" w:themeColor="text1"/>
        </w:rPr>
        <w:lastRenderedPageBreak/>
        <w:t>Duración</w:t>
      </w:r>
      <w:r w:rsidR="007E7E76" w:rsidRPr="00116166">
        <w:rPr>
          <w:rFonts w:ascii="Arial" w:hAnsi="Arial" w:cs="Arial"/>
          <w:color w:val="000000" w:themeColor="text1"/>
        </w:rPr>
        <w:t>:</w:t>
      </w:r>
      <w:r w:rsidR="007E7E76" w:rsidRPr="00116166">
        <w:rPr>
          <w:rFonts w:ascii="Arial" w:hAnsi="Arial" w:cs="Arial"/>
          <w:color w:val="000000" w:themeColor="text1"/>
          <w:shd w:val="clear" w:color="auto" w:fill="FFFFFF"/>
        </w:rPr>
        <w:t xml:space="preserve"> Sin tiempo (</w:t>
      </w:r>
      <w:r w:rsidR="007E7E76" w:rsidRPr="00116166">
        <w:rPr>
          <w:rFonts w:ascii="Arial" w:hAnsi="Arial" w:cs="Arial"/>
          <w:color w:val="000000" w:themeColor="text1"/>
        </w:rPr>
        <w:t>30 minutos</w:t>
      </w:r>
      <w:r w:rsidR="007E7E76" w:rsidRPr="00116166">
        <w:rPr>
          <w:rFonts w:ascii="Arial" w:hAnsi="Arial" w:cs="Arial"/>
          <w:color w:val="000000" w:themeColor="text1"/>
          <w:shd w:val="clear" w:color="auto" w:fill="FFFFFF"/>
        </w:rPr>
        <w:t>). Dirigido a p</w:t>
      </w:r>
      <w:r w:rsidR="007E7E76" w:rsidRPr="00116166">
        <w:rPr>
          <w:rFonts w:ascii="Arial" w:hAnsi="Arial" w:cs="Arial"/>
          <w:color w:val="000000" w:themeColor="text1"/>
          <w:shd w:val="clear" w:color="auto" w:fill="FFFFFF"/>
        </w:rPr>
        <w:t>ersonas m</w:t>
      </w:r>
      <w:r w:rsidR="007E7E76" w:rsidRPr="00116166">
        <w:rPr>
          <w:rFonts w:ascii="Arial" w:hAnsi="Arial" w:cs="Arial"/>
          <w:color w:val="000000" w:themeColor="text1"/>
          <w:shd w:val="clear" w:color="auto" w:fill="FFFFFF"/>
        </w:rPr>
        <w:t xml:space="preserve">ayores de 18 años requerimientos saber leer datos  del evaluado. </w:t>
      </w:r>
      <w:r w:rsidR="007E7E76" w:rsidRPr="00116166">
        <w:rPr>
          <w:rFonts w:ascii="Arial" w:hAnsi="Arial" w:cs="Arial"/>
          <w:color w:val="000000" w:themeColor="text1"/>
          <w:shd w:val="clear" w:color="auto" w:fill="FFFFFF"/>
        </w:rPr>
        <w:t xml:space="preserve"> Identificar candidatos que se ajustan mejor al perfil del cargo en cuanto a personalidad.</w:t>
      </w:r>
    </w:p>
    <w:p w:rsidR="007E7E76" w:rsidRPr="00116166" w:rsidRDefault="007E7E76" w:rsidP="007E7E76">
      <w:pPr>
        <w:pStyle w:val="NormalWeb"/>
        <w:spacing w:line="360" w:lineRule="auto"/>
        <w:jc w:val="both"/>
        <w:rPr>
          <w:rFonts w:ascii="Arial" w:hAnsi="Arial" w:cs="Arial"/>
          <w:color w:val="000000" w:themeColor="text1"/>
        </w:rPr>
      </w:pPr>
    </w:p>
    <w:p w:rsidR="004D071C" w:rsidRDefault="004D071C" w:rsidP="007E7E76">
      <w:pPr>
        <w:pStyle w:val="NormalWeb"/>
        <w:spacing w:line="360" w:lineRule="auto"/>
        <w:jc w:val="both"/>
        <w:rPr>
          <w:rFonts w:ascii="Arial" w:hAnsi="Arial" w:cs="Arial"/>
          <w:color w:val="000000" w:themeColor="text1"/>
          <w:shd w:val="clear" w:color="auto" w:fill="FFFFFF"/>
        </w:rPr>
      </w:pPr>
      <w:r w:rsidRPr="00116166">
        <w:rPr>
          <w:rFonts w:ascii="Arial" w:hAnsi="Arial" w:cs="Arial"/>
          <w:color w:val="000000" w:themeColor="text1"/>
        </w:rPr>
        <w:t>Material</w:t>
      </w:r>
      <w:r w:rsidR="007E7E76" w:rsidRPr="00116166">
        <w:rPr>
          <w:rFonts w:ascii="Arial" w:hAnsi="Arial" w:cs="Arial"/>
          <w:color w:val="000000" w:themeColor="text1"/>
        </w:rPr>
        <w:t xml:space="preserve">: </w:t>
      </w:r>
      <w:r w:rsidR="007E7E76" w:rsidRPr="00116166">
        <w:rPr>
          <w:rFonts w:ascii="Arial" w:hAnsi="Arial" w:cs="Arial"/>
          <w:color w:val="000000" w:themeColor="text1"/>
          <w:shd w:val="clear" w:color="auto" w:fill="FFFFFF"/>
        </w:rPr>
        <w:t>Esta prueba es una fundamentada a nivel de investigación, por lo que se considera una medida ampliamente validada a la hora de evaluar la personalidad. Ofrece también un manual de uso, que orienta al usuario al realizar el proceso de selección y reclutamiento, pues informa sobre los patrones conductuales y emocionales típicos que se pueden encontrar en los distintos roles organizacionales.</w:t>
      </w:r>
    </w:p>
    <w:p w:rsidR="00116166" w:rsidRPr="00116166" w:rsidRDefault="00116166" w:rsidP="007E7E76">
      <w:pPr>
        <w:pStyle w:val="NormalWeb"/>
        <w:spacing w:line="360" w:lineRule="auto"/>
        <w:jc w:val="both"/>
        <w:rPr>
          <w:rFonts w:ascii="Arial" w:hAnsi="Arial" w:cs="Arial"/>
          <w:color w:val="000000" w:themeColor="text1"/>
        </w:rPr>
      </w:pPr>
    </w:p>
    <w:p w:rsidR="004D071C" w:rsidRPr="00116166" w:rsidRDefault="004D071C" w:rsidP="00116166">
      <w:pPr>
        <w:pStyle w:val="NormalWeb"/>
        <w:spacing w:line="360" w:lineRule="auto"/>
        <w:jc w:val="both"/>
        <w:rPr>
          <w:rFonts w:ascii="Arial" w:hAnsi="Arial" w:cs="Arial"/>
          <w:color w:val="000000" w:themeColor="text1"/>
        </w:rPr>
      </w:pPr>
      <w:r w:rsidRPr="00116166">
        <w:rPr>
          <w:rFonts w:ascii="Arial" w:hAnsi="Arial" w:cs="Arial"/>
          <w:color w:val="000000" w:themeColor="text1"/>
        </w:rPr>
        <w:t>Componentes de la prueba:</w:t>
      </w:r>
    </w:p>
    <w:p w:rsidR="007E7E76" w:rsidRPr="00116166" w:rsidRDefault="007E7E76" w:rsidP="007E7E76">
      <w:pPr>
        <w:shd w:val="clear" w:color="auto" w:fill="FFFFFF"/>
        <w:spacing w:before="360" w:after="0" w:line="360" w:lineRule="auto"/>
        <w:ind w:left="360"/>
        <w:jc w:val="both"/>
        <w:textAlignment w:val="baseline"/>
        <w:outlineLvl w:val="2"/>
        <w:rPr>
          <w:rFonts w:ascii="Arial" w:eastAsia="Times New Roman" w:hAnsi="Arial" w:cs="Arial"/>
          <w:bCs/>
          <w:color w:val="000000" w:themeColor="text1"/>
          <w:spacing w:val="5"/>
          <w:sz w:val="24"/>
          <w:szCs w:val="24"/>
          <w:lang w:eastAsia="es-CO"/>
        </w:rPr>
      </w:pPr>
      <w:r w:rsidRPr="00116166">
        <w:rPr>
          <w:rFonts w:ascii="Arial" w:eastAsia="Times New Roman" w:hAnsi="Arial" w:cs="Arial"/>
          <w:bCs/>
          <w:color w:val="000000" w:themeColor="text1"/>
          <w:spacing w:val="5"/>
          <w:sz w:val="24"/>
          <w:szCs w:val="24"/>
          <w:lang w:eastAsia="es-CO"/>
        </w:rPr>
        <w:t>Extraversión</w:t>
      </w:r>
    </w:p>
    <w:p w:rsidR="007E7E76" w:rsidRPr="00116166" w:rsidRDefault="007E7E76" w:rsidP="007E7E76">
      <w:pPr>
        <w:pStyle w:val="Prrafodelista"/>
        <w:shd w:val="clear" w:color="auto" w:fill="FFFFFF"/>
        <w:spacing w:after="0" w:line="360" w:lineRule="auto"/>
        <w:jc w:val="both"/>
        <w:textAlignment w:val="baseline"/>
        <w:rPr>
          <w:rFonts w:ascii="Arial" w:eastAsia="Times New Roman" w:hAnsi="Arial" w:cs="Arial"/>
          <w:color w:val="000000" w:themeColor="text1"/>
          <w:sz w:val="24"/>
          <w:szCs w:val="24"/>
          <w:lang w:eastAsia="es-CO"/>
        </w:rPr>
      </w:pPr>
      <w:r w:rsidRPr="00116166">
        <w:rPr>
          <w:rFonts w:ascii="Arial" w:eastAsia="Times New Roman" w:hAnsi="Arial" w:cs="Arial"/>
          <w:bCs/>
          <w:color w:val="000000" w:themeColor="text1"/>
          <w:sz w:val="24"/>
          <w:szCs w:val="24"/>
          <w:bdr w:val="none" w:sz="0" w:space="0" w:color="auto" w:frame="1"/>
          <w:lang w:eastAsia="es-CO"/>
        </w:rPr>
        <w:t>A través de este rasgo se evalúa la disposición del individuo frente a las</w:t>
      </w:r>
      <w:r w:rsidRPr="00116166">
        <w:rPr>
          <w:rFonts w:ascii="Arial" w:eastAsia="Times New Roman" w:hAnsi="Arial" w:cs="Arial"/>
          <w:b/>
          <w:bCs/>
          <w:color w:val="000000" w:themeColor="text1"/>
          <w:sz w:val="24"/>
          <w:szCs w:val="24"/>
          <w:bdr w:val="none" w:sz="0" w:space="0" w:color="auto" w:frame="1"/>
          <w:lang w:eastAsia="es-CO"/>
        </w:rPr>
        <w:t> </w:t>
      </w:r>
      <w:hyperlink r:id="rId5" w:tgtFrame="_blank" w:history="1">
        <w:r w:rsidRPr="00116166">
          <w:rPr>
            <w:rFonts w:ascii="Arial" w:eastAsia="Times New Roman" w:hAnsi="Arial" w:cs="Arial"/>
            <w:color w:val="000000" w:themeColor="text1"/>
            <w:sz w:val="24"/>
            <w:szCs w:val="24"/>
            <w:bdr w:val="none" w:sz="0" w:space="0" w:color="auto" w:frame="1"/>
            <w:lang w:eastAsia="es-CO"/>
          </w:rPr>
          <w:t>interacciones personales</w:t>
        </w:r>
      </w:hyperlink>
      <w:r w:rsidRPr="00116166">
        <w:rPr>
          <w:rFonts w:ascii="Arial" w:eastAsia="Times New Roman" w:hAnsi="Arial" w:cs="Arial"/>
          <w:color w:val="000000" w:themeColor="text1"/>
          <w:sz w:val="24"/>
          <w:szCs w:val="24"/>
          <w:lang w:eastAsia="es-CO"/>
        </w:rPr>
        <w:t>, es decir, el nivel de actividad y la estimulación que tiene la persona a la hora de relacionarse con los demás. También está íntimamente relacionado con el grado de placer o disfrute que se adquiere a través de las relaciones sociales.</w:t>
      </w:r>
    </w:p>
    <w:p w:rsidR="007E7E76" w:rsidRPr="00116166" w:rsidRDefault="007E7E76" w:rsidP="007E7E76">
      <w:pPr>
        <w:pStyle w:val="jsx-2049201783"/>
        <w:shd w:val="clear" w:color="auto" w:fill="FFFFFF"/>
        <w:spacing w:before="0" w:beforeAutospacing="0" w:after="0" w:afterAutospacing="0" w:line="360" w:lineRule="auto"/>
        <w:ind w:left="720"/>
        <w:jc w:val="both"/>
        <w:textAlignment w:val="baseline"/>
        <w:rPr>
          <w:rFonts w:ascii="Arial" w:hAnsi="Arial" w:cs="Arial"/>
          <w:color w:val="000000" w:themeColor="text1"/>
        </w:rPr>
      </w:pPr>
      <w:r w:rsidRPr="00116166">
        <w:rPr>
          <w:rStyle w:val="Textoennegrita"/>
          <w:rFonts w:ascii="Arial" w:hAnsi="Arial" w:cs="Arial"/>
          <w:b w:val="0"/>
          <w:color w:val="000000" w:themeColor="text1"/>
          <w:bdr w:val="none" w:sz="0" w:space="0" w:color="auto" w:frame="1"/>
        </w:rPr>
        <w:t>Altas puntuaciones nos indican que nos encontramos frente a individuos sociables, habladores, orientado a las personas</w:t>
      </w:r>
      <w:r w:rsidRPr="00116166">
        <w:rPr>
          <w:rStyle w:val="Textoennegrita"/>
          <w:rFonts w:ascii="Arial" w:hAnsi="Arial" w:cs="Arial"/>
          <w:color w:val="000000" w:themeColor="text1"/>
          <w:bdr w:val="none" w:sz="0" w:space="0" w:color="auto" w:frame="1"/>
        </w:rPr>
        <w:t>,</w:t>
      </w:r>
      <w:r w:rsidRPr="00116166">
        <w:rPr>
          <w:rFonts w:ascii="Arial" w:hAnsi="Arial" w:cs="Arial"/>
          <w:color w:val="000000" w:themeColor="text1"/>
        </w:rPr>
        <w:t> optimistas, d</w:t>
      </w:r>
      <w:r w:rsidRPr="00116166">
        <w:rPr>
          <w:rStyle w:val="span"/>
          <w:rFonts w:ascii="Arial" w:hAnsi="Arial" w:cs="Arial"/>
          <w:color w:val="000000" w:themeColor="text1"/>
          <w:bdr w:val="none" w:sz="0" w:space="0" w:color="auto" w:frame="1"/>
        </w:rPr>
        <w:t>isfrutan ser el centro de atención, les resulta fácil hacer nuevos amigos, son </w:t>
      </w:r>
      <w:r w:rsidRPr="00116166">
        <w:rPr>
          <w:rFonts w:ascii="Arial" w:hAnsi="Arial" w:cs="Arial"/>
          <w:color w:val="000000" w:themeColor="text1"/>
        </w:rPr>
        <w:t>amantes de la diversión y afectuosos. Por otro lado, bajas puntuaciones nos señalarían individuos que les resulta difícil hacer amigos e iniciar conversaciones, reservados, sobrios, no eufóricos, solitarios, callados o retraídos.</w:t>
      </w:r>
    </w:p>
    <w:p w:rsidR="007E7E76" w:rsidRPr="00116166" w:rsidRDefault="007E7E76" w:rsidP="007E7E76">
      <w:pPr>
        <w:shd w:val="clear" w:color="auto" w:fill="FFFFFF"/>
        <w:spacing w:after="0" w:line="360" w:lineRule="auto"/>
        <w:ind w:left="360"/>
        <w:jc w:val="both"/>
        <w:textAlignment w:val="baseline"/>
        <w:rPr>
          <w:rFonts w:ascii="Arial" w:eastAsia="Times New Roman" w:hAnsi="Arial" w:cs="Arial"/>
          <w:color w:val="000000" w:themeColor="text1"/>
          <w:sz w:val="24"/>
          <w:szCs w:val="24"/>
          <w:lang w:eastAsia="es-CO"/>
        </w:rPr>
      </w:pPr>
    </w:p>
    <w:p w:rsidR="007E7E76" w:rsidRDefault="007E7E76" w:rsidP="007E7E76">
      <w:pPr>
        <w:shd w:val="clear" w:color="auto" w:fill="FFFFFF"/>
        <w:spacing w:after="0" w:line="360" w:lineRule="auto"/>
        <w:ind w:left="360"/>
        <w:jc w:val="both"/>
        <w:textAlignment w:val="baseline"/>
        <w:rPr>
          <w:rFonts w:ascii="Arial" w:eastAsia="Times New Roman" w:hAnsi="Arial" w:cs="Arial"/>
          <w:color w:val="000000" w:themeColor="text1"/>
          <w:sz w:val="24"/>
          <w:szCs w:val="24"/>
          <w:lang w:eastAsia="es-CO"/>
        </w:rPr>
      </w:pPr>
    </w:p>
    <w:p w:rsidR="00116166" w:rsidRPr="00116166" w:rsidRDefault="00116166" w:rsidP="007E7E76">
      <w:pPr>
        <w:shd w:val="clear" w:color="auto" w:fill="FFFFFF"/>
        <w:spacing w:after="0" w:line="360" w:lineRule="auto"/>
        <w:ind w:left="360"/>
        <w:jc w:val="both"/>
        <w:textAlignment w:val="baseline"/>
        <w:rPr>
          <w:rFonts w:ascii="Arial" w:eastAsia="Times New Roman" w:hAnsi="Arial" w:cs="Arial"/>
          <w:color w:val="000000" w:themeColor="text1"/>
          <w:sz w:val="24"/>
          <w:szCs w:val="24"/>
          <w:lang w:eastAsia="es-CO"/>
        </w:rPr>
      </w:pPr>
    </w:p>
    <w:p w:rsidR="007E7E76" w:rsidRPr="00116166" w:rsidRDefault="007E7E76" w:rsidP="007E7E76">
      <w:pPr>
        <w:pStyle w:val="Ttulo3"/>
        <w:shd w:val="clear" w:color="auto" w:fill="FFFFFF"/>
        <w:spacing w:before="360" w:beforeAutospacing="0" w:after="0" w:afterAutospacing="0" w:line="360" w:lineRule="auto"/>
        <w:jc w:val="both"/>
        <w:textAlignment w:val="baseline"/>
        <w:rPr>
          <w:rFonts w:ascii="Arial" w:hAnsi="Arial" w:cs="Arial"/>
          <w:b w:val="0"/>
          <w:color w:val="000000" w:themeColor="text1"/>
          <w:spacing w:val="5"/>
          <w:sz w:val="24"/>
          <w:szCs w:val="24"/>
        </w:rPr>
      </w:pPr>
      <w:r w:rsidRPr="00116166">
        <w:rPr>
          <w:rFonts w:ascii="Arial" w:hAnsi="Arial" w:cs="Arial"/>
          <w:b w:val="0"/>
          <w:color w:val="000000" w:themeColor="text1"/>
          <w:spacing w:val="5"/>
          <w:sz w:val="24"/>
          <w:szCs w:val="24"/>
        </w:rPr>
        <w:lastRenderedPageBreak/>
        <w:t>Neuroticismo</w:t>
      </w:r>
    </w:p>
    <w:p w:rsidR="00116166" w:rsidRPr="00116166" w:rsidRDefault="00116166" w:rsidP="007E7E76">
      <w:pPr>
        <w:pStyle w:val="Ttulo3"/>
        <w:shd w:val="clear" w:color="auto" w:fill="FFFFFF"/>
        <w:spacing w:before="360" w:beforeAutospacing="0" w:after="0" w:afterAutospacing="0" w:line="360" w:lineRule="auto"/>
        <w:jc w:val="both"/>
        <w:textAlignment w:val="baseline"/>
        <w:rPr>
          <w:rFonts w:ascii="Arial" w:hAnsi="Arial" w:cs="Arial"/>
          <w:b w:val="0"/>
          <w:color w:val="000000" w:themeColor="text1"/>
          <w:spacing w:val="5"/>
          <w:sz w:val="24"/>
          <w:szCs w:val="24"/>
        </w:rPr>
      </w:pPr>
    </w:p>
    <w:p w:rsidR="007E7E76" w:rsidRPr="00116166" w:rsidRDefault="007E7E76" w:rsidP="007E7E76">
      <w:pPr>
        <w:pStyle w:val="jsx-2049201783"/>
        <w:shd w:val="clear" w:color="auto" w:fill="FFFFFF"/>
        <w:spacing w:before="0" w:beforeAutospacing="0" w:after="0" w:afterAutospacing="0" w:line="360" w:lineRule="auto"/>
        <w:jc w:val="both"/>
        <w:textAlignment w:val="baseline"/>
        <w:rPr>
          <w:rFonts w:ascii="Arial" w:hAnsi="Arial" w:cs="Arial"/>
          <w:color w:val="000000" w:themeColor="text1"/>
        </w:rPr>
      </w:pPr>
      <w:r w:rsidRPr="00116166">
        <w:rPr>
          <w:rStyle w:val="Textoennegrita"/>
          <w:rFonts w:ascii="Arial" w:hAnsi="Arial" w:cs="Arial"/>
          <w:b w:val="0"/>
          <w:color w:val="000000" w:themeColor="text1"/>
          <w:bdr w:val="none" w:sz="0" w:space="0" w:color="auto" w:frame="1"/>
        </w:rPr>
        <w:t xml:space="preserve">Con el neuroticismo, lo que buscamos evaluar es el ajuste emocional vs. </w:t>
      </w:r>
      <w:proofErr w:type="gramStart"/>
      <w:r w:rsidRPr="00116166">
        <w:rPr>
          <w:rStyle w:val="Textoennegrita"/>
          <w:rFonts w:ascii="Arial" w:hAnsi="Arial" w:cs="Arial"/>
          <w:b w:val="0"/>
          <w:color w:val="000000" w:themeColor="text1"/>
          <w:bdr w:val="none" w:sz="0" w:space="0" w:color="auto" w:frame="1"/>
        </w:rPr>
        <w:t>la</w:t>
      </w:r>
      <w:proofErr w:type="gramEnd"/>
      <w:r w:rsidRPr="00116166">
        <w:rPr>
          <w:rStyle w:val="Textoennegrita"/>
          <w:rFonts w:ascii="Arial" w:hAnsi="Arial" w:cs="Arial"/>
          <w:b w:val="0"/>
          <w:color w:val="000000" w:themeColor="text1"/>
          <w:bdr w:val="none" w:sz="0" w:space="0" w:color="auto" w:frame="1"/>
        </w:rPr>
        <w:t xml:space="preserve"> inestabilidad emocional.</w:t>
      </w:r>
      <w:r w:rsidRPr="00116166">
        <w:rPr>
          <w:rFonts w:ascii="Arial" w:hAnsi="Arial" w:cs="Arial"/>
          <w:color w:val="000000" w:themeColor="text1"/>
        </w:rPr>
        <w:t> Este rasgo identifica a individuos con tendencia al malestar psicológico, idea</w:t>
      </w:r>
      <w:r w:rsidR="00116166" w:rsidRPr="00116166">
        <w:rPr>
          <w:rFonts w:ascii="Arial" w:hAnsi="Arial" w:cs="Arial"/>
          <w:color w:val="000000" w:themeColor="text1"/>
        </w:rPr>
        <w:t>s irreales, excesiva</w:t>
      </w:r>
      <w:r w:rsidRPr="00116166">
        <w:rPr>
          <w:rFonts w:ascii="Arial" w:hAnsi="Arial" w:cs="Arial"/>
          <w:color w:val="000000" w:themeColor="text1"/>
        </w:rPr>
        <w:t xml:space="preserve"> ansia y respuestas de afrontamiento desadaptativas.</w:t>
      </w:r>
    </w:p>
    <w:p w:rsidR="007E7E76" w:rsidRPr="00116166" w:rsidRDefault="007E7E76" w:rsidP="007E7E76">
      <w:pPr>
        <w:shd w:val="clear" w:color="auto" w:fill="FFFFFF"/>
        <w:spacing w:after="0" w:line="360" w:lineRule="auto"/>
        <w:ind w:left="360"/>
        <w:jc w:val="both"/>
        <w:textAlignment w:val="baseline"/>
        <w:rPr>
          <w:rFonts w:ascii="Arial" w:hAnsi="Arial" w:cs="Arial"/>
          <w:color w:val="000000" w:themeColor="text1"/>
          <w:sz w:val="24"/>
          <w:szCs w:val="24"/>
          <w:shd w:val="clear" w:color="auto" w:fill="FFFFFF"/>
        </w:rPr>
      </w:pPr>
      <w:r w:rsidRPr="00116166">
        <w:rPr>
          <w:rStyle w:val="Textoennegrita"/>
          <w:rFonts w:ascii="Arial" w:hAnsi="Arial" w:cs="Arial"/>
          <w:b w:val="0"/>
          <w:color w:val="000000" w:themeColor="text1"/>
          <w:sz w:val="24"/>
          <w:szCs w:val="24"/>
          <w:bdr w:val="none" w:sz="0" w:space="0" w:color="auto" w:frame="1"/>
          <w:shd w:val="clear" w:color="auto" w:fill="FFFFFF"/>
        </w:rPr>
        <w:t>Una puntuación elevada en neuroticismo sería indicadora de personas preocupadas, nerviosas, emocionales, sensibles al estrés, inseguras o hipocondríacas</w:t>
      </w:r>
      <w:r w:rsidRPr="00116166">
        <w:rPr>
          <w:rStyle w:val="Textoennegrita"/>
          <w:rFonts w:ascii="Arial" w:hAnsi="Arial" w:cs="Arial"/>
          <w:color w:val="000000" w:themeColor="text1"/>
          <w:sz w:val="24"/>
          <w:szCs w:val="24"/>
          <w:bdr w:val="none" w:sz="0" w:space="0" w:color="auto" w:frame="1"/>
          <w:shd w:val="clear" w:color="auto" w:fill="FFFFFF"/>
        </w:rPr>
        <w:t>.</w:t>
      </w:r>
      <w:r w:rsidRPr="00116166">
        <w:rPr>
          <w:rFonts w:ascii="Arial" w:hAnsi="Arial" w:cs="Arial"/>
          <w:color w:val="000000" w:themeColor="text1"/>
          <w:sz w:val="24"/>
          <w:szCs w:val="24"/>
          <w:shd w:val="clear" w:color="auto" w:fill="FFFFFF"/>
        </w:rPr>
        <w:t> Por el contrario, aquellos individuos con una baja puntuación se caracterizarían por ser relajados, no emocionales, seguros, estables emocionalmente, resilientes, autosatisfechos, no se preocupan mucho y tienen alta autoestima.</w:t>
      </w:r>
    </w:p>
    <w:p w:rsidR="007E7E76" w:rsidRPr="00116166" w:rsidRDefault="007E7E76" w:rsidP="007E7E76">
      <w:pPr>
        <w:shd w:val="clear" w:color="auto" w:fill="FFFFFF"/>
        <w:spacing w:after="0" w:line="360" w:lineRule="auto"/>
        <w:ind w:left="360"/>
        <w:jc w:val="both"/>
        <w:textAlignment w:val="baseline"/>
        <w:rPr>
          <w:rFonts w:ascii="Arial" w:hAnsi="Arial" w:cs="Arial"/>
          <w:color w:val="000000" w:themeColor="text1"/>
          <w:sz w:val="24"/>
          <w:szCs w:val="24"/>
          <w:shd w:val="clear" w:color="auto" w:fill="FFFFFF"/>
        </w:rPr>
      </w:pPr>
    </w:p>
    <w:p w:rsidR="007E7E76" w:rsidRDefault="007E7E76" w:rsidP="007E7E76">
      <w:pPr>
        <w:pStyle w:val="Ttulo3"/>
        <w:shd w:val="clear" w:color="auto" w:fill="FFFFFF"/>
        <w:spacing w:before="360" w:beforeAutospacing="0" w:after="0" w:afterAutospacing="0" w:line="360" w:lineRule="auto"/>
        <w:jc w:val="both"/>
        <w:textAlignment w:val="baseline"/>
        <w:rPr>
          <w:rFonts w:ascii="Arial" w:hAnsi="Arial" w:cs="Arial"/>
          <w:b w:val="0"/>
          <w:color w:val="000000" w:themeColor="text1"/>
          <w:spacing w:val="5"/>
          <w:sz w:val="24"/>
          <w:szCs w:val="24"/>
        </w:rPr>
      </w:pPr>
      <w:r w:rsidRPr="00116166">
        <w:rPr>
          <w:rFonts w:ascii="Arial" w:hAnsi="Arial" w:cs="Arial"/>
          <w:b w:val="0"/>
          <w:color w:val="000000" w:themeColor="text1"/>
          <w:spacing w:val="5"/>
          <w:sz w:val="24"/>
          <w:szCs w:val="24"/>
        </w:rPr>
        <w:t>Apertura a la experiencia</w:t>
      </w:r>
    </w:p>
    <w:p w:rsidR="00116166" w:rsidRPr="00116166" w:rsidRDefault="00116166" w:rsidP="007E7E76">
      <w:pPr>
        <w:pStyle w:val="Ttulo3"/>
        <w:shd w:val="clear" w:color="auto" w:fill="FFFFFF"/>
        <w:spacing w:before="360" w:beforeAutospacing="0" w:after="0" w:afterAutospacing="0" w:line="360" w:lineRule="auto"/>
        <w:jc w:val="both"/>
        <w:textAlignment w:val="baseline"/>
        <w:rPr>
          <w:rFonts w:ascii="Arial" w:hAnsi="Arial" w:cs="Arial"/>
          <w:b w:val="0"/>
          <w:color w:val="000000" w:themeColor="text1"/>
          <w:spacing w:val="5"/>
          <w:sz w:val="24"/>
          <w:szCs w:val="24"/>
        </w:rPr>
      </w:pPr>
    </w:p>
    <w:p w:rsidR="007E7E76" w:rsidRPr="00116166" w:rsidRDefault="007E7E76" w:rsidP="007E7E76">
      <w:pPr>
        <w:pStyle w:val="jsx-2049201783"/>
        <w:shd w:val="clear" w:color="auto" w:fill="FFFFFF"/>
        <w:spacing w:before="0" w:beforeAutospacing="0" w:after="0" w:afterAutospacing="0" w:line="360" w:lineRule="auto"/>
        <w:jc w:val="both"/>
        <w:textAlignment w:val="baseline"/>
        <w:rPr>
          <w:rFonts w:ascii="Arial" w:hAnsi="Arial" w:cs="Arial"/>
          <w:color w:val="000000" w:themeColor="text1"/>
        </w:rPr>
      </w:pPr>
      <w:r w:rsidRPr="00116166">
        <w:rPr>
          <w:rFonts w:ascii="Arial" w:hAnsi="Arial" w:cs="Arial"/>
          <w:bCs/>
          <w:color w:val="000000" w:themeColor="text1"/>
          <w:bdr w:val="none" w:sz="0" w:space="0" w:color="auto" w:frame="1"/>
        </w:rPr>
        <w:t>Este rasgo evalúa hasta qué punto un individuo realiza una búsqueda activa de nuevas experiencias y disfruta con las actividades poco rutinarias</w:t>
      </w:r>
      <w:r w:rsidRPr="00116166">
        <w:rPr>
          <w:rFonts w:ascii="Arial" w:hAnsi="Arial" w:cs="Arial"/>
          <w:b/>
          <w:bCs/>
          <w:color w:val="000000" w:themeColor="text1"/>
          <w:bdr w:val="none" w:sz="0" w:space="0" w:color="auto" w:frame="1"/>
        </w:rPr>
        <w:t>.</w:t>
      </w:r>
      <w:r w:rsidRPr="00116166">
        <w:rPr>
          <w:rFonts w:ascii="Arial" w:hAnsi="Arial" w:cs="Arial"/>
          <w:color w:val="000000" w:themeColor="text1"/>
        </w:rPr>
        <w:t> Básicamente, se encarga de medir la tolerancia y la exploración de situaciones no familiares.</w:t>
      </w:r>
    </w:p>
    <w:p w:rsidR="007E7E76" w:rsidRPr="00116166" w:rsidRDefault="007E7E76" w:rsidP="007E7E76">
      <w:pPr>
        <w:pStyle w:val="jsx-2049201783"/>
        <w:shd w:val="clear" w:color="auto" w:fill="FFFFFF"/>
        <w:spacing w:before="0" w:beforeAutospacing="0" w:after="0" w:afterAutospacing="0" w:line="360" w:lineRule="auto"/>
        <w:jc w:val="both"/>
        <w:textAlignment w:val="baseline"/>
        <w:rPr>
          <w:rFonts w:ascii="Arial" w:hAnsi="Arial" w:cs="Arial"/>
          <w:color w:val="000000" w:themeColor="text1"/>
        </w:rPr>
      </w:pPr>
      <w:r w:rsidRPr="00116166">
        <w:rPr>
          <w:rStyle w:val="Textoennegrita"/>
          <w:rFonts w:ascii="Arial" w:hAnsi="Arial" w:cs="Arial"/>
          <w:b w:val="0"/>
          <w:color w:val="000000" w:themeColor="text1"/>
          <w:bdr w:val="none" w:sz="0" w:space="0" w:color="auto" w:frame="1"/>
        </w:rPr>
        <w:t>Una puntuación elevada en este rasgo nos muestran personas curiosas, abiertas a probar cosas nuevas, con amplios intereses, originales, imaginativas o no tradicionales</w:t>
      </w:r>
      <w:r w:rsidRPr="00116166">
        <w:rPr>
          <w:rStyle w:val="Textoennegrita"/>
          <w:rFonts w:ascii="Arial" w:hAnsi="Arial" w:cs="Arial"/>
          <w:color w:val="000000" w:themeColor="text1"/>
          <w:bdr w:val="none" w:sz="0" w:space="0" w:color="auto" w:frame="1"/>
        </w:rPr>
        <w:t>.</w:t>
      </w:r>
      <w:r w:rsidRPr="00116166">
        <w:rPr>
          <w:rFonts w:ascii="Arial" w:hAnsi="Arial" w:cs="Arial"/>
          <w:color w:val="000000" w:themeColor="text1"/>
        </w:rPr>
        <w:t> En contraposición, si la puntuación es baja, estaremos ante personas que no les gusta el cambio, no disfrutan de las cosas nuevas, son convencionales, pragmáticas, realistas y con pocos intereses.</w:t>
      </w:r>
    </w:p>
    <w:p w:rsidR="007E7E76" w:rsidRDefault="007E7E76" w:rsidP="007E7E76">
      <w:pPr>
        <w:pStyle w:val="Ttulo3"/>
        <w:shd w:val="clear" w:color="auto" w:fill="FFFFFF"/>
        <w:spacing w:before="360" w:beforeAutospacing="0" w:after="0" w:afterAutospacing="0" w:line="360" w:lineRule="auto"/>
        <w:jc w:val="both"/>
        <w:textAlignment w:val="baseline"/>
        <w:rPr>
          <w:rFonts w:ascii="Arial" w:hAnsi="Arial" w:cs="Arial"/>
          <w:b w:val="0"/>
          <w:color w:val="000000" w:themeColor="text1"/>
          <w:spacing w:val="5"/>
          <w:sz w:val="24"/>
          <w:szCs w:val="24"/>
        </w:rPr>
      </w:pPr>
      <w:r w:rsidRPr="00116166">
        <w:rPr>
          <w:rFonts w:ascii="Arial" w:hAnsi="Arial" w:cs="Arial"/>
          <w:b w:val="0"/>
          <w:color w:val="000000" w:themeColor="text1"/>
          <w:spacing w:val="5"/>
          <w:sz w:val="24"/>
          <w:szCs w:val="24"/>
        </w:rPr>
        <w:t>Escrupulosidad o minuciosidad</w:t>
      </w:r>
    </w:p>
    <w:p w:rsidR="00116166" w:rsidRPr="00116166" w:rsidRDefault="00116166" w:rsidP="007E7E76">
      <w:pPr>
        <w:pStyle w:val="Ttulo3"/>
        <w:shd w:val="clear" w:color="auto" w:fill="FFFFFF"/>
        <w:spacing w:before="360" w:beforeAutospacing="0" w:after="0" w:afterAutospacing="0" w:line="360" w:lineRule="auto"/>
        <w:jc w:val="both"/>
        <w:textAlignment w:val="baseline"/>
        <w:rPr>
          <w:rFonts w:ascii="Arial" w:hAnsi="Arial" w:cs="Arial"/>
          <w:b w:val="0"/>
          <w:color w:val="000000" w:themeColor="text1"/>
          <w:spacing w:val="5"/>
          <w:sz w:val="24"/>
          <w:szCs w:val="24"/>
        </w:rPr>
      </w:pPr>
    </w:p>
    <w:p w:rsidR="007E7E76" w:rsidRPr="00116166" w:rsidRDefault="007E7E76" w:rsidP="007E7E76">
      <w:pPr>
        <w:pStyle w:val="jsx-2049201783"/>
        <w:shd w:val="clear" w:color="auto" w:fill="FFFFFF"/>
        <w:spacing w:before="0" w:beforeAutospacing="0" w:after="0" w:afterAutospacing="0" w:line="360" w:lineRule="auto"/>
        <w:jc w:val="both"/>
        <w:textAlignment w:val="baseline"/>
        <w:rPr>
          <w:rFonts w:ascii="Arial" w:hAnsi="Arial" w:cs="Arial"/>
          <w:color w:val="000000" w:themeColor="text1"/>
        </w:rPr>
      </w:pPr>
      <w:r w:rsidRPr="00116166">
        <w:rPr>
          <w:rStyle w:val="Textoennegrita"/>
          <w:rFonts w:ascii="Arial" w:hAnsi="Arial" w:cs="Arial"/>
          <w:b w:val="0"/>
          <w:color w:val="000000" w:themeColor="text1"/>
          <w:bdr w:val="none" w:sz="0" w:space="0" w:color="auto" w:frame="1"/>
        </w:rPr>
        <w:t>Se encarga de evaluar el grado de organización, persistencia y motivación para la conducta dirigida a metas</w:t>
      </w:r>
      <w:r w:rsidRPr="00116166">
        <w:rPr>
          <w:rFonts w:ascii="Arial" w:hAnsi="Arial" w:cs="Arial"/>
          <w:color w:val="000000" w:themeColor="text1"/>
        </w:rPr>
        <w:t xml:space="preserve">. Diferencia a las personas entre aquellas que se dedican </w:t>
      </w:r>
      <w:r w:rsidRPr="00116166">
        <w:rPr>
          <w:rFonts w:ascii="Arial" w:hAnsi="Arial" w:cs="Arial"/>
          <w:color w:val="000000" w:themeColor="text1"/>
        </w:rPr>
        <w:lastRenderedPageBreak/>
        <w:t>a que el resultado de su trabajo sea óptimo y perfecto y aquellas que no se preocupan por los resultados de su desempeño.</w:t>
      </w:r>
    </w:p>
    <w:p w:rsidR="007E7E76" w:rsidRPr="007E7E76" w:rsidRDefault="007E7E76" w:rsidP="007E7E76">
      <w:pPr>
        <w:shd w:val="clear" w:color="auto" w:fill="FFFFFF"/>
        <w:spacing w:before="100" w:beforeAutospacing="1" w:after="100" w:afterAutospacing="1" w:line="360" w:lineRule="auto"/>
        <w:ind w:left="720"/>
        <w:jc w:val="both"/>
        <w:rPr>
          <w:rFonts w:ascii="Arial" w:eastAsia="Times New Roman" w:hAnsi="Arial" w:cs="Arial"/>
          <w:color w:val="000000" w:themeColor="text1"/>
          <w:sz w:val="24"/>
          <w:szCs w:val="24"/>
          <w:lang w:eastAsia="es-CO"/>
        </w:rPr>
      </w:pPr>
      <w:r w:rsidRPr="00116166">
        <w:rPr>
          <w:rStyle w:val="Textoennegrita"/>
          <w:rFonts w:ascii="Arial" w:hAnsi="Arial" w:cs="Arial"/>
          <w:b w:val="0"/>
          <w:color w:val="000000" w:themeColor="text1"/>
          <w:sz w:val="24"/>
          <w:szCs w:val="24"/>
          <w:bdr w:val="none" w:sz="0" w:space="0" w:color="auto" w:frame="1"/>
          <w:shd w:val="clear" w:color="auto" w:fill="FFFFFF"/>
        </w:rPr>
        <w:t>Si se puntúa alto en escrupulosidad estaremos ante individuos organizados, planificadores, formales, trabajadores, puntuales, ordenados, atentos a los detalles, ambiciosos o perseverantes.</w:t>
      </w:r>
      <w:r w:rsidRPr="00116166">
        <w:rPr>
          <w:rFonts w:ascii="Arial" w:hAnsi="Arial" w:cs="Arial"/>
          <w:color w:val="000000" w:themeColor="text1"/>
          <w:sz w:val="24"/>
          <w:szCs w:val="24"/>
          <w:shd w:val="clear" w:color="auto" w:fill="FFFFFF"/>
        </w:rPr>
        <w:t> Y aquellos que tengan puntuaciones bajas se caracterizarán por ser personas sin objetivos, informales, perezosos, descuidados, indisciplinados y con poca voluntad.</w:t>
      </w:r>
    </w:p>
    <w:p w:rsidR="007E7E76" w:rsidRPr="007E7E76" w:rsidRDefault="007E7E76" w:rsidP="007E7E7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t>Cada una de estas dimensiones se compone de una serie de rasgos que se relacionan entre sí y forman un patrón coherente y estable en la personalidad. Por ejemplo, las personas que son altamente abiertas a la experiencia suelen ser curiosas, imaginativas y creativas, mientras que las personas que son altamente conscientes suelen ser responsables, organizadas y perseverantes.</w:t>
      </w:r>
    </w:p>
    <w:p w:rsidR="007E7E76" w:rsidRPr="00116166" w:rsidRDefault="007E7E76" w:rsidP="00116166">
      <w:pPr>
        <w:pStyle w:val="NormalWeb"/>
        <w:spacing w:line="360" w:lineRule="auto"/>
        <w:jc w:val="both"/>
        <w:rPr>
          <w:rFonts w:ascii="Arial" w:hAnsi="Arial" w:cs="Arial"/>
          <w:color w:val="000000" w:themeColor="text1"/>
        </w:rPr>
      </w:pPr>
    </w:p>
    <w:p w:rsidR="004D071C" w:rsidRPr="00116166" w:rsidRDefault="004D071C" w:rsidP="007E7E76">
      <w:pPr>
        <w:pStyle w:val="NormalWeb"/>
        <w:spacing w:line="360" w:lineRule="auto"/>
        <w:jc w:val="both"/>
        <w:rPr>
          <w:rFonts w:ascii="Arial" w:hAnsi="Arial" w:cs="Arial"/>
          <w:color w:val="000000" w:themeColor="text1"/>
        </w:rPr>
      </w:pPr>
      <w:r w:rsidRPr="00116166">
        <w:rPr>
          <w:rFonts w:ascii="Arial" w:hAnsi="Arial" w:cs="Arial"/>
          <w:color w:val="000000" w:themeColor="text1"/>
        </w:rPr>
        <w:t>3. Teoría que fundamenta la prueba:</w:t>
      </w:r>
    </w:p>
    <w:p w:rsidR="007E7E76" w:rsidRPr="007E7E76" w:rsidRDefault="007E7E76" w:rsidP="007E7E7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t>La </w:t>
      </w:r>
      <w:r w:rsidRPr="00116166">
        <w:rPr>
          <w:rFonts w:ascii="Arial" w:eastAsia="Times New Roman" w:hAnsi="Arial" w:cs="Arial"/>
          <w:bCs/>
          <w:color w:val="000000" w:themeColor="text1"/>
          <w:sz w:val="24"/>
          <w:szCs w:val="24"/>
          <w:lang w:eastAsia="es-CO"/>
        </w:rPr>
        <w:t>teoría de los Cinco Grandes</w:t>
      </w:r>
      <w:r w:rsidRPr="007E7E76">
        <w:rPr>
          <w:rFonts w:ascii="Arial" w:eastAsia="Times New Roman" w:hAnsi="Arial" w:cs="Arial"/>
          <w:color w:val="000000" w:themeColor="text1"/>
          <w:sz w:val="24"/>
          <w:szCs w:val="24"/>
          <w:lang w:eastAsia="es-CO"/>
        </w:rPr>
        <w:t> ha sido ampliamente investigada y ha demostrado ser una herramienta útil para la comprensión de la personalidad. Estudios han encontrado que las dimensiones de la personalidad tienen una base biológica y están influenciadas por factores genéticos y ambientales. Además, las dimensiones de la personalidad se relacionan con una variedad de resultados importantes, como la salud mental, el bienestar y el éxito laboral.</w:t>
      </w:r>
    </w:p>
    <w:p w:rsidR="007E7E76" w:rsidRPr="00116166" w:rsidRDefault="007E7E76" w:rsidP="007E7E76">
      <w:pPr>
        <w:pStyle w:val="NormalWeb"/>
        <w:spacing w:line="360" w:lineRule="auto"/>
        <w:jc w:val="both"/>
        <w:rPr>
          <w:rFonts w:ascii="Arial" w:hAnsi="Arial" w:cs="Arial"/>
          <w:color w:val="000000" w:themeColor="text1"/>
        </w:rPr>
      </w:pPr>
    </w:p>
    <w:p w:rsidR="004D071C" w:rsidRPr="00116166" w:rsidRDefault="004D071C" w:rsidP="007E7E76">
      <w:pPr>
        <w:pStyle w:val="NormalWeb"/>
        <w:spacing w:line="360" w:lineRule="auto"/>
        <w:jc w:val="both"/>
        <w:rPr>
          <w:rFonts w:ascii="Arial" w:hAnsi="Arial" w:cs="Arial"/>
          <w:color w:val="000000" w:themeColor="text1"/>
        </w:rPr>
      </w:pPr>
      <w:r w:rsidRPr="00116166">
        <w:rPr>
          <w:rFonts w:ascii="Arial" w:hAnsi="Arial" w:cs="Arial"/>
          <w:color w:val="000000" w:themeColor="text1"/>
        </w:rPr>
        <w:t>5. Ejemplos de usos de la prueba</w:t>
      </w:r>
      <w:r w:rsidR="007E7E76" w:rsidRPr="00116166">
        <w:rPr>
          <w:rFonts w:ascii="Arial" w:hAnsi="Arial" w:cs="Arial"/>
          <w:color w:val="000000" w:themeColor="text1"/>
        </w:rPr>
        <w:t xml:space="preserve"> y finalidad y ámbitos de la prueba</w:t>
      </w:r>
      <w:r w:rsidRPr="00116166">
        <w:rPr>
          <w:rFonts w:ascii="Arial" w:hAnsi="Arial" w:cs="Arial"/>
          <w:color w:val="000000" w:themeColor="text1"/>
        </w:rPr>
        <w:t>:</w:t>
      </w:r>
    </w:p>
    <w:p w:rsidR="007E7E76" w:rsidRPr="007E7E76" w:rsidRDefault="007E7E76" w:rsidP="007E7E7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t>Los </w:t>
      </w:r>
      <w:r w:rsidRPr="00116166">
        <w:rPr>
          <w:rFonts w:ascii="Arial" w:eastAsia="Times New Roman" w:hAnsi="Arial" w:cs="Arial"/>
          <w:bCs/>
          <w:color w:val="000000" w:themeColor="text1"/>
          <w:sz w:val="24"/>
          <w:szCs w:val="24"/>
          <w:lang w:eastAsia="es-CO"/>
        </w:rPr>
        <w:t>Cinco Grandes rasgos son</w:t>
      </w:r>
      <w:r w:rsidRPr="007E7E76">
        <w:rPr>
          <w:rFonts w:ascii="Arial" w:eastAsia="Times New Roman" w:hAnsi="Arial" w:cs="Arial"/>
          <w:color w:val="000000" w:themeColor="text1"/>
          <w:sz w:val="24"/>
          <w:szCs w:val="24"/>
          <w:lang w:eastAsia="es-CO"/>
        </w:rPr>
        <w:t xml:space="preserve"> la apertura a la experiencia, la conciencia, la extraversión, la amabilidad y la neuroticismo. Cada uno de estos factores se compone de varias subcaracterísticas, que juntas forman un perfil de personalidad </w:t>
      </w:r>
      <w:r w:rsidRPr="007E7E76">
        <w:rPr>
          <w:rFonts w:ascii="Arial" w:eastAsia="Times New Roman" w:hAnsi="Arial" w:cs="Arial"/>
          <w:color w:val="000000" w:themeColor="text1"/>
          <w:sz w:val="24"/>
          <w:szCs w:val="24"/>
          <w:lang w:eastAsia="es-CO"/>
        </w:rPr>
        <w:lastRenderedPageBreak/>
        <w:t>único. A continuación, se describen cada uno de estos factores con ejemplos prácticos.</w:t>
      </w:r>
    </w:p>
    <w:p w:rsidR="007E7E76" w:rsidRPr="007E7E76" w:rsidRDefault="007E7E76" w:rsidP="00116166">
      <w:pPr>
        <w:numPr>
          <w:ilvl w:val="0"/>
          <w:numId w:val="2"/>
        </w:numPr>
        <w:shd w:val="clear" w:color="auto" w:fill="FFFFFF"/>
        <w:spacing w:before="100" w:beforeAutospacing="1" w:after="100" w:afterAutospacing="1" w:line="360" w:lineRule="auto"/>
        <w:jc w:val="center"/>
        <w:rPr>
          <w:rFonts w:ascii="Arial" w:eastAsia="Times New Roman" w:hAnsi="Arial" w:cs="Arial"/>
          <w:color w:val="000000" w:themeColor="text1"/>
          <w:sz w:val="24"/>
          <w:szCs w:val="24"/>
          <w:lang w:eastAsia="es-CO"/>
        </w:rPr>
      </w:pPr>
      <w:r w:rsidRPr="00116166">
        <w:rPr>
          <w:rFonts w:ascii="Arial" w:eastAsia="Times New Roman" w:hAnsi="Arial" w:cs="Arial"/>
          <w:bCs/>
          <w:color w:val="000000" w:themeColor="text1"/>
          <w:sz w:val="24"/>
          <w:szCs w:val="24"/>
          <w:lang w:eastAsia="es-CO"/>
        </w:rPr>
        <w:t>Apertura a la experiencia</w:t>
      </w:r>
      <w:r w:rsidRPr="007E7E76">
        <w:rPr>
          <w:rFonts w:ascii="Arial" w:eastAsia="Times New Roman" w:hAnsi="Arial" w:cs="Arial"/>
          <w:color w:val="000000" w:themeColor="text1"/>
          <w:sz w:val="24"/>
          <w:szCs w:val="24"/>
          <w:lang w:eastAsia="es-CO"/>
        </w:rPr>
        <w:t>: Este factor se refiere a la apertura a nuevas ideas, la creatividad y la imaginación.</w:t>
      </w:r>
      <w:r w:rsidRPr="007E7E76">
        <w:rPr>
          <w:rFonts w:ascii="Arial" w:eastAsia="Times New Roman" w:hAnsi="Arial" w:cs="Arial"/>
          <w:color w:val="000000" w:themeColor="text1"/>
          <w:sz w:val="24"/>
          <w:szCs w:val="24"/>
          <w:lang w:eastAsia="es-CO"/>
        </w:rPr>
        <w:br/>
      </w:r>
      <w:r w:rsidRPr="007E7E76">
        <w:rPr>
          <w:rFonts w:ascii="Arial" w:eastAsia="Times New Roman" w:hAnsi="Arial" w:cs="Arial"/>
          <w:color w:val="000000" w:themeColor="text1"/>
          <w:sz w:val="24"/>
          <w:szCs w:val="24"/>
          <w:lang w:eastAsia="es-CO"/>
        </w:rPr>
        <w:br/>
        <w:t>Ejemplo: Una persona con alta apertura a la experiencia podría estar interesada en viajar a países desconocidos, probar nuevos tipos de comida, o aprender a tocar un instrumento musical. En cambio, una persona con baja apertura a la experiencia podría preferir quedarse en casa, comer siempre los mismos alimentos, y seguir la misma rutina diaria.</w:t>
      </w:r>
    </w:p>
    <w:p w:rsidR="00116166" w:rsidRDefault="007E7E76" w:rsidP="007E7E76">
      <w:pPr>
        <w:numPr>
          <w:ilvl w:val="0"/>
          <w:numId w:val="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116166">
        <w:rPr>
          <w:rFonts w:ascii="Arial" w:eastAsia="Times New Roman" w:hAnsi="Arial" w:cs="Arial"/>
          <w:bCs/>
          <w:color w:val="000000" w:themeColor="text1"/>
          <w:sz w:val="24"/>
          <w:szCs w:val="24"/>
          <w:lang w:eastAsia="es-CO"/>
        </w:rPr>
        <w:t>Conciencia</w:t>
      </w:r>
      <w:r w:rsidRPr="007E7E76">
        <w:rPr>
          <w:rFonts w:ascii="Arial" w:eastAsia="Times New Roman" w:hAnsi="Arial" w:cs="Arial"/>
          <w:color w:val="000000" w:themeColor="text1"/>
          <w:sz w:val="24"/>
          <w:szCs w:val="24"/>
          <w:lang w:eastAsia="es-CO"/>
        </w:rPr>
        <w:t xml:space="preserve">: Este factor se refiere a la responsabilidad y la organización. Las personas que puntúan alto en conciencia suelen ser confiables, cumplen con sus compromisos y son ordenadas. </w:t>
      </w:r>
    </w:p>
    <w:p w:rsidR="007E7E76" w:rsidRPr="007E7E76" w:rsidRDefault="007E7E76" w:rsidP="00116166">
      <w:pPr>
        <w:shd w:val="clear" w:color="auto" w:fill="FFFFFF"/>
        <w:spacing w:before="100" w:beforeAutospacing="1" w:after="100" w:afterAutospacing="1" w:line="360" w:lineRule="auto"/>
        <w:ind w:left="720"/>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br/>
        <w:t>Ejemplo: Una persona con alta conciencia podría ser muy puntual, siempre cumplir con los plazos y tener su espacio de trabajo bien organizado. En cambio, una persona con baja conciencia podría ser más desorganizada, olvidarse de las tareas importantes o llegar tarde a las reuniones.</w:t>
      </w:r>
    </w:p>
    <w:p w:rsidR="00116166" w:rsidRDefault="007E7E76" w:rsidP="007E7E76">
      <w:pPr>
        <w:numPr>
          <w:ilvl w:val="0"/>
          <w:numId w:val="4"/>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116166">
        <w:rPr>
          <w:rFonts w:ascii="Arial" w:eastAsia="Times New Roman" w:hAnsi="Arial" w:cs="Arial"/>
          <w:bCs/>
          <w:color w:val="000000" w:themeColor="text1"/>
          <w:sz w:val="24"/>
          <w:szCs w:val="24"/>
          <w:lang w:eastAsia="es-CO"/>
        </w:rPr>
        <w:t>Extraversión</w:t>
      </w:r>
      <w:r w:rsidRPr="007E7E76">
        <w:rPr>
          <w:rFonts w:ascii="Arial" w:eastAsia="Times New Roman" w:hAnsi="Arial" w:cs="Arial"/>
          <w:color w:val="000000" w:themeColor="text1"/>
          <w:sz w:val="24"/>
          <w:szCs w:val="24"/>
          <w:lang w:eastAsia="es-CO"/>
        </w:rPr>
        <w:t xml:space="preserve">: Este factor se refiere a la sociabilidad y la energía. </w:t>
      </w:r>
    </w:p>
    <w:p w:rsidR="007E7E76" w:rsidRPr="007E7E76" w:rsidRDefault="007E7E76" w:rsidP="00116166">
      <w:pPr>
        <w:shd w:val="clear" w:color="auto" w:fill="FFFFFF"/>
        <w:spacing w:before="100" w:beforeAutospacing="1" w:after="100" w:afterAutospacing="1" w:line="360" w:lineRule="auto"/>
        <w:ind w:left="720"/>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t>Ejemplo: Una persona con alta extraversión podría ser muy sociable, disfrutar de las fiestas y reuniones, y tener muchos amigos. En cambio, una persona con baja extraversión podría preferir leer un libro en casa en lugar de salir con amigos.</w:t>
      </w:r>
    </w:p>
    <w:p w:rsidR="007E7E76" w:rsidRPr="007E7E76" w:rsidRDefault="007E7E76" w:rsidP="007E7E76">
      <w:pPr>
        <w:numPr>
          <w:ilvl w:val="0"/>
          <w:numId w:val="5"/>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116166">
        <w:rPr>
          <w:rFonts w:ascii="Arial" w:eastAsia="Times New Roman" w:hAnsi="Arial" w:cs="Arial"/>
          <w:bCs/>
          <w:color w:val="000000" w:themeColor="text1"/>
          <w:sz w:val="24"/>
          <w:szCs w:val="24"/>
          <w:lang w:eastAsia="es-CO"/>
        </w:rPr>
        <w:t>Amabilidad</w:t>
      </w:r>
      <w:r w:rsidRPr="007E7E76">
        <w:rPr>
          <w:rFonts w:ascii="Arial" w:eastAsia="Times New Roman" w:hAnsi="Arial" w:cs="Arial"/>
          <w:color w:val="000000" w:themeColor="text1"/>
          <w:sz w:val="24"/>
          <w:szCs w:val="24"/>
          <w:lang w:eastAsia="es-CO"/>
        </w:rPr>
        <w:t>: Este factor se refiere a la empatía y la cooperación.</w:t>
      </w:r>
      <w:r w:rsidRPr="007E7E76">
        <w:rPr>
          <w:rFonts w:ascii="Arial" w:eastAsia="Times New Roman" w:hAnsi="Arial" w:cs="Arial"/>
          <w:color w:val="000000" w:themeColor="text1"/>
          <w:sz w:val="24"/>
          <w:szCs w:val="24"/>
          <w:lang w:eastAsia="es-CO"/>
        </w:rPr>
        <w:br/>
      </w:r>
      <w:r w:rsidRPr="007E7E76">
        <w:rPr>
          <w:rFonts w:ascii="Arial" w:eastAsia="Times New Roman" w:hAnsi="Arial" w:cs="Arial"/>
          <w:color w:val="000000" w:themeColor="text1"/>
          <w:sz w:val="24"/>
          <w:szCs w:val="24"/>
          <w:lang w:eastAsia="es-CO"/>
        </w:rPr>
        <w:br/>
        <w:t xml:space="preserve">Ejemplo: Una persona con alta amabilidad podría ser muy compasiva, ayudar a los demás en situaciones difíciles y tratar a todos con respeto. En cambio, </w:t>
      </w:r>
      <w:r w:rsidRPr="007E7E76">
        <w:rPr>
          <w:rFonts w:ascii="Arial" w:eastAsia="Times New Roman" w:hAnsi="Arial" w:cs="Arial"/>
          <w:color w:val="000000" w:themeColor="text1"/>
          <w:sz w:val="24"/>
          <w:szCs w:val="24"/>
          <w:lang w:eastAsia="es-CO"/>
        </w:rPr>
        <w:lastRenderedPageBreak/>
        <w:t>una persona con baja amabilidad podría ser menos considerada con los sentimientos de los demás y preocuparse más por sus propios intereses.</w:t>
      </w:r>
    </w:p>
    <w:p w:rsidR="00116166" w:rsidRDefault="007E7E76" w:rsidP="007E7E76">
      <w:pPr>
        <w:numPr>
          <w:ilvl w:val="0"/>
          <w:numId w:val="6"/>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116166">
        <w:rPr>
          <w:rFonts w:ascii="Arial" w:eastAsia="Times New Roman" w:hAnsi="Arial" w:cs="Arial"/>
          <w:bCs/>
          <w:color w:val="000000" w:themeColor="text1"/>
          <w:sz w:val="24"/>
          <w:szCs w:val="24"/>
          <w:lang w:eastAsia="es-CO"/>
        </w:rPr>
        <w:t>Neuroticismo</w:t>
      </w:r>
      <w:r w:rsidRPr="007E7E76">
        <w:rPr>
          <w:rFonts w:ascii="Arial" w:eastAsia="Times New Roman" w:hAnsi="Arial" w:cs="Arial"/>
          <w:color w:val="000000" w:themeColor="text1"/>
          <w:sz w:val="24"/>
          <w:szCs w:val="24"/>
          <w:lang w:eastAsia="es-CO"/>
        </w:rPr>
        <w:t xml:space="preserve">: Este factor se refiere a la estabilidad emocional. </w:t>
      </w:r>
    </w:p>
    <w:p w:rsidR="007E7E76" w:rsidRPr="007E7E76" w:rsidRDefault="007E7E76" w:rsidP="00116166">
      <w:pPr>
        <w:shd w:val="clear" w:color="auto" w:fill="FFFFFF"/>
        <w:spacing w:before="100" w:beforeAutospacing="1" w:after="100" w:afterAutospacing="1" w:line="360" w:lineRule="auto"/>
        <w:ind w:left="720"/>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br/>
        <w:t xml:space="preserve">Ejemplo: una persona con altos niveles de neuroticismo podría sentir ansiedad y preocupación por cosas que otras personas no considerarían una amenaza real, como hablar en público o enfrentar situaciones nuevas. Sin embargo, a través de la terapia y la práctica de técnicas de relajación y afrontamiento, esta persona puede aprender a controlar y manejar sus emociones de manera más efectiva, reduciendo así los efectos negativos del </w:t>
      </w:r>
      <w:proofErr w:type="gramStart"/>
      <w:r w:rsidRPr="007E7E76">
        <w:rPr>
          <w:rFonts w:ascii="Arial" w:eastAsia="Times New Roman" w:hAnsi="Arial" w:cs="Arial"/>
          <w:color w:val="000000" w:themeColor="text1"/>
          <w:sz w:val="24"/>
          <w:szCs w:val="24"/>
          <w:lang w:eastAsia="es-CO"/>
        </w:rPr>
        <w:t>neuroticismo</w:t>
      </w:r>
      <w:proofErr w:type="gramEnd"/>
      <w:r w:rsidRPr="007E7E76">
        <w:rPr>
          <w:rFonts w:ascii="Arial" w:eastAsia="Times New Roman" w:hAnsi="Arial" w:cs="Arial"/>
          <w:color w:val="000000" w:themeColor="text1"/>
          <w:sz w:val="24"/>
          <w:szCs w:val="24"/>
          <w:lang w:eastAsia="es-CO"/>
        </w:rPr>
        <w:t xml:space="preserve"> en su vida.</w:t>
      </w:r>
    </w:p>
    <w:p w:rsidR="007E7E76" w:rsidRPr="007E7E76" w:rsidRDefault="007E7E76" w:rsidP="007E7E7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t>Cada una de estas dimensiones se compone de una serie de rasgos que se relacionan entre sí y forman un patrón coherente y estable en la personalidad. Por ejemplo, las personas que son altamente abiertas a la experiencia suelen ser curiosas, imaginativas y creativas, mientras que las personas que son altamente conscientes suelen ser responsables, organizadas y perseverantes.</w:t>
      </w:r>
    </w:p>
    <w:p w:rsidR="007E7E76" w:rsidRPr="007E7E76" w:rsidRDefault="007E7E76" w:rsidP="007E7E76">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CO"/>
        </w:rPr>
      </w:pPr>
      <w:r w:rsidRPr="007E7E76">
        <w:rPr>
          <w:rFonts w:ascii="Arial" w:eastAsia="Times New Roman" w:hAnsi="Arial" w:cs="Arial"/>
          <w:color w:val="000000" w:themeColor="text1"/>
          <w:sz w:val="24"/>
          <w:szCs w:val="24"/>
          <w:lang w:eastAsia="es-CO"/>
        </w:rPr>
        <w:t>Una de las </w:t>
      </w:r>
      <w:r w:rsidRPr="00116166">
        <w:rPr>
          <w:rFonts w:ascii="Arial" w:eastAsia="Times New Roman" w:hAnsi="Arial" w:cs="Arial"/>
          <w:bCs/>
          <w:color w:val="000000" w:themeColor="text1"/>
          <w:sz w:val="24"/>
          <w:szCs w:val="24"/>
          <w:lang w:eastAsia="es-CO"/>
        </w:rPr>
        <w:t>aplicaciones</w:t>
      </w:r>
      <w:r w:rsidRPr="007E7E76">
        <w:rPr>
          <w:rFonts w:ascii="Arial" w:eastAsia="Times New Roman" w:hAnsi="Arial" w:cs="Arial"/>
          <w:color w:val="000000" w:themeColor="text1"/>
          <w:sz w:val="24"/>
          <w:szCs w:val="24"/>
          <w:lang w:eastAsia="es-CO"/>
        </w:rPr>
        <w:t> más comunes de la teoría de los Cinco Grandes es en la evaluación de la personalidad en el ámbito laboral. Muchas empresas utilizan pruebas de personalidad basadas en el modelo de los Cinco Grandes para evaluar a los candidatos durante el proceso de selección. Estas pruebas pueden proporcionar información valiosa sobre las características de personalidad relevantes para el trabajo y ayudar a las empresas a tomar decisiones más informadas.</w:t>
      </w:r>
    </w:p>
    <w:p w:rsidR="007E7E76" w:rsidRPr="00116166" w:rsidRDefault="007E7E76" w:rsidP="007E7E76">
      <w:pPr>
        <w:pStyle w:val="NormalWeb"/>
        <w:spacing w:line="360" w:lineRule="auto"/>
        <w:jc w:val="both"/>
        <w:rPr>
          <w:rFonts w:ascii="Arial" w:hAnsi="Arial" w:cs="Arial"/>
          <w:color w:val="000000" w:themeColor="text1"/>
        </w:rPr>
      </w:pPr>
    </w:p>
    <w:p w:rsidR="004D071C" w:rsidRPr="00116166" w:rsidRDefault="004D071C" w:rsidP="007E7E76">
      <w:pPr>
        <w:pStyle w:val="NormalWeb"/>
        <w:spacing w:line="360" w:lineRule="auto"/>
        <w:jc w:val="both"/>
        <w:rPr>
          <w:rFonts w:ascii="Arial" w:hAnsi="Arial" w:cs="Arial"/>
          <w:color w:val="000000" w:themeColor="text1"/>
        </w:rPr>
      </w:pPr>
    </w:p>
    <w:p w:rsidR="007E7E76" w:rsidRPr="00116166" w:rsidRDefault="007E7E76" w:rsidP="007E7E76">
      <w:pPr>
        <w:pStyle w:val="NormalWeb"/>
        <w:spacing w:line="360" w:lineRule="auto"/>
        <w:jc w:val="both"/>
        <w:rPr>
          <w:rFonts w:ascii="Arial" w:hAnsi="Arial" w:cs="Arial"/>
          <w:color w:val="000000" w:themeColor="text1"/>
        </w:rPr>
      </w:pPr>
    </w:p>
    <w:p w:rsidR="007E7E76" w:rsidRPr="00116166" w:rsidRDefault="004D071C" w:rsidP="007E7E76">
      <w:pPr>
        <w:pStyle w:val="NormalWeb"/>
        <w:spacing w:line="360" w:lineRule="auto"/>
        <w:jc w:val="both"/>
        <w:rPr>
          <w:rFonts w:ascii="Arial" w:hAnsi="Arial" w:cs="Arial"/>
          <w:color w:val="000000" w:themeColor="text1"/>
        </w:rPr>
      </w:pPr>
      <w:r w:rsidRPr="00116166">
        <w:rPr>
          <w:rFonts w:ascii="Arial" w:hAnsi="Arial" w:cs="Arial"/>
          <w:color w:val="000000" w:themeColor="text1"/>
        </w:rPr>
        <w:lastRenderedPageBreak/>
        <w:t xml:space="preserve">Referencias </w:t>
      </w:r>
    </w:p>
    <w:p w:rsidR="007E7E76" w:rsidRPr="00116166" w:rsidRDefault="007E7E76" w:rsidP="007E7E76">
      <w:pPr>
        <w:pStyle w:val="NormalWeb"/>
        <w:rPr>
          <w:rFonts w:ascii="Arial" w:hAnsi="Arial" w:cs="Arial"/>
          <w:color w:val="000000" w:themeColor="text1"/>
          <w:shd w:val="clear" w:color="auto" w:fill="FFFFFF"/>
        </w:rPr>
      </w:pPr>
      <w:r w:rsidRPr="00116166">
        <w:rPr>
          <w:rFonts w:ascii="Arial" w:hAnsi="Arial" w:cs="Arial"/>
          <w:color w:val="000000" w:themeColor="text1"/>
          <w:shd w:val="clear" w:color="auto" w:fill="FFFFFF"/>
          <w:lang w:val="en-US"/>
        </w:rPr>
        <w:t xml:space="preserve">Goldberg, L. R. (1993). The structure of phenotypic personality traits. </w:t>
      </w:r>
      <w:r w:rsidRPr="00116166">
        <w:rPr>
          <w:rFonts w:ascii="Arial" w:hAnsi="Arial" w:cs="Arial"/>
          <w:color w:val="000000" w:themeColor="text1"/>
          <w:shd w:val="clear" w:color="auto" w:fill="FFFFFF"/>
        </w:rPr>
        <w:t>American Psychologist, 48(1), 26-34.</w:t>
      </w:r>
    </w:p>
    <w:p w:rsidR="007E7E76" w:rsidRDefault="007E7E76" w:rsidP="007E7E76">
      <w:pPr>
        <w:pStyle w:val="NormalWeb"/>
        <w:rPr>
          <w:rFonts w:ascii="Arial" w:hAnsi="Arial" w:cs="Arial"/>
          <w:color w:val="000000" w:themeColor="text1"/>
          <w:shd w:val="clear" w:color="auto" w:fill="FFFFFF"/>
        </w:rPr>
      </w:pPr>
      <w:r w:rsidRPr="00116166">
        <w:rPr>
          <w:rFonts w:ascii="Arial" w:hAnsi="Arial" w:cs="Arial"/>
          <w:color w:val="000000" w:themeColor="text1"/>
          <w:shd w:val="clear" w:color="auto" w:fill="FFFFFF"/>
        </w:rPr>
        <w:t xml:space="preserve">McCrae, R. R., &amp; Costa, P. T. Jr. </w:t>
      </w:r>
      <w:r w:rsidRPr="00116166">
        <w:rPr>
          <w:rFonts w:ascii="Arial" w:hAnsi="Arial" w:cs="Arial"/>
          <w:color w:val="000000" w:themeColor="text1"/>
          <w:shd w:val="clear" w:color="auto" w:fill="FFFFFF"/>
          <w:lang w:val="en-US"/>
        </w:rPr>
        <w:t xml:space="preserve">(1997). Personality trait structure as a human universal. </w:t>
      </w:r>
      <w:r w:rsidRPr="00116166">
        <w:rPr>
          <w:rFonts w:ascii="Arial" w:hAnsi="Arial" w:cs="Arial"/>
          <w:color w:val="000000" w:themeColor="text1"/>
          <w:shd w:val="clear" w:color="auto" w:fill="FFFFFF"/>
        </w:rPr>
        <w:t>American Psychologist, 52(5)</w:t>
      </w:r>
    </w:p>
    <w:p w:rsidR="00116166" w:rsidRPr="00116166" w:rsidRDefault="00116166" w:rsidP="00116166">
      <w:pPr>
        <w:shd w:val="clear" w:color="auto" w:fill="FFFFFF"/>
        <w:spacing w:after="0" w:line="240" w:lineRule="auto"/>
        <w:jc w:val="both"/>
        <w:rPr>
          <w:rFonts w:ascii="Arial" w:eastAsia="Times New Roman" w:hAnsi="Arial" w:cs="Arial"/>
          <w:color w:val="000000" w:themeColor="text1"/>
          <w:spacing w:val="-2"/>
          <w:sz w:val="24"/>
          <w:szCs w:val="24"/>
          <w:lang w:eastAsia="es-CO"/>
        </w:rPr>
      </w:pPr>
      <w:r w:rsidRPr="00116166">
        <w:rPr>
          <w:rFonts w:ascii="Arial" w:eastAsia="Times New Roman" w:hAnsi="Arial" w:cs="Arial"/>
          <w:color w:val="000000" w:themeColor="text1"/>
          <w:spacing w:val="-2"/>
          <w:sz w:val="24"/>
          <w:szCs w:val="24"/>
          <w:lang w:eastAsia="es-CO"/>
        </w:rPr>
        <w:t xml:space="preserve">Muñiz, J. y </w:t>
      </w:r>
      <w:proofErr w:type="spellStart"/>
      <w:r w:rsidRPr="00116166">
        <w:rPr>
          <w:rFonts w:ascii="Arial" w:eastAsia="Times New Roman" w:hAnsi="Arial" w:cs="Arial"/>
          <w:color w:val="000000" w:themeColor="text1"/>
          <w:spacing w:val="-2"/>
          <w:sz w:val="24"/>
          <w:szCs w:val="24"/>
          <w:lang w:eastAsia="es-CO"/>
        </w:rPr>
        <w:t>Hambleton</w:t>
      </w:r>
      <w:proofErr w:type="spellEnd"/>
      <w:r w:rsidRPr="00116166">
        <w:rPr>
          <w:rFonts w:ascii="Arial" w:eastAsia="Times New Roman" w:hAnsi="Arial" w:cs="Arial"/>
          <w:color w:val="000000" w:themeColor="text1"/>
          <w:spacing w:val="-2"/>
          <w:sz w:val="24"/>
          <w:szCs w:val="24"/>
          <w:lang w:eastAsia="es-CO"/>
        </w:rPr>
        <w:t xml:space="preserve">, R. K. (2000). Adaptación de </w:t>
      </w:r>
    </w:p>
    <w:p w:rsidR="00116166" w:rsidRPr="00116166" w:rsidRDefault="00116166" w:rsidP="00116166">
      <w:pPr>
        <w:shd w:val="clear" w:color="auto" w:fill="FFFFFF"/>
        <w:spacing w:after="0" w:line="240" w:lineRule="auto"/>
        <w:jc w:val="both"/>
        <w:rPr>
          <w:rFonts w:ascii="Arial" w:eastAsia="Times New Roman" w:hAnsi="Arial" w:cs="Arial"/>
          <w:color w:val="000000" w:themeColor="text1"/>
          <w:spacing w:val="-2"/>
          <w:sz w:val="24"/>
          <w:szCs w:val="24"/>
          <w:lang w:eastAsia="es-CO"/>
        </w:rPr>
      </w:pPr>
      <w:proofErr w:type="gramStart"/>
      <w:r w:rsidRPr="00116166">
        <w:rPr>
          <w:rFonts w:ascii="Arial" w:eastAsia="Times New Roman" w:hAnsi="Arial" w:cs="Arial"/>
          <w:color w:val="000000" w:themeColor="text1"/>
          <w:spacing w:val="-2"/>
          <w:sz w:val="24"/>
          <w:szCs w:val="24"/>
          <w:lang w:eastAsia="es-CO"/>
        </w:rPr>
        <w:t>los</w:t>
      </w:r>
      <w:proofErr w:type="gramEnd"/>
      <w:r w:rsidRPr="00116166">
        <w:rPr>
          <w:rFonts w:ascii="Arial" w:eastAsia="Times New Roman" w:hAnsi="Arial" w:cs="Arial"/>
          <w:color w:val="000000" w:themeColor="text1"/>
          <w:spacing w:val="-2"/>
          <w:sz w:val="24"/>
          <w:szCs w:val="24"/>
          <w:lang w:eastAsia="es-CO"/>
        </w:rPr>
        <w:t xml:space="preserve"> </w:t>
      </w:r>
      <w:proofErr w:type="spellStart"/>
      <w:r w:rsidRPr="00116166">
        <w:rPr>
          <w:rFonts w:ascii="Arial" w:eastAsia="Times New Roman" w:hAnsi="Arial" w:cs="Arial"/>
          <w:color w:val="000000" w:themeColor="text1"/>
          <w:spacing w:val="-2"/>
          <w:sz w:val="24"/>
          <w:szCs w:val="24"/>
          <w:lang w:eastAsia="es-CO"/>
        </w:rPr>
        <w:t>tests</w:t>
      </w:r>
      <w:proofErr w:type="spellEnd"/>
      <w:r w:rsidRPr="00116166">
        <w:rPr>
          <w:rFonts w:ascii="Arial" w:eastAsia="Times New Roman" w:hAnsi="Arial" w:cs="Arial"/>
          <w:color w:val="000000" w:themeColor="text1"/>
          <w:spacing w:val="-2"/>
          <w:sz w:val="24"/>
          <w:szCs w:val="24"/>
          <w:lang w:eastAsia="es-CO"/>
        </w:rPr>
        <w:t xml:space="preserve"> de unas culturas a otras. </w:t>
      </w:r>
      <w:r w:rsidRPr="00116166">
        <w:rPr>
          <w:rFonts w:ascii="Arial" w:eastAsia="Times New Roman" w:hAnsi="Arial" w:cs="Arial"/>
          <w:color w:val="000000" w:themeColor="text1"/>
          <w:sz w:val="24"/>
          <w:szCs w:val="24"/>
          <w:lang w:eastAsia="es-CO"/>
        </w:rPr>
        <w:t xml:space="preserve">Metodología </w:t>
      </w:r>
    </w:p>
    <w:p w:rsidR="00116166" w:rsidRPr="00116166" w:rsidRDefault="00116166" w:rsidP="00116166">
      <w:pPr>
        <w:shd w:val="clear" w:color="auto" w:fill="FFFFFF"/>
        <w:spacing w:after="0" w:line="0" w:lineRule="auto"/>
        <w:rPr>
          <w:rFonts w:ascii="ff4" w:eastAsia="Times New Roman" w:hAnsi="ff4" w:cs="Times New Roman"/>
          <w:color w:val="000000"/>
          <w:spacing w:val="14"/>
          <w:sz w:val="60"/>
          <w:szCs w:val="60"/>
          <w:lang w:eastAsia="es-CO"/>
        </w:rPr>
      </w:pPr>
      <w:proofErr w:type="gramStart"/>
      <w:r w:rsidRPr="00116166">
        <w:rPr>
          <w:rFonts w:ascii="ff4" w:eastAsia="Times New Roman" w:hAnsi="ff4" w:cs="Times New Roman"/>
          <w:color w:val="000000"/>
          <w:spacing w:val="14"/>
          <w:sz w:val="60"/>
          <w:szCs w:val="60"/>
          <w:lang w:eastAsia="es-CO"/>
        </w:rPr>
        <w:t>de</w:t>
      </w:r>
      <w:proofErr w:type="gramEnd"/>
      <w:r w:rsidRPr="00116166">
        <w:rPr>
          <w:rFonts w:ascii="ff4" w:eastAsia="Times New Roman" w:hAnsi="ff4" w:cs="Times New Roman"/>
          <w:color w:val="000000"/>
          <w:spacing w:val="14"/>
          <w:sz w:val="60"/>
          <w:szCs w:val="60"/>
          <w:lang w:eastAsia="es-CO"/>
        </w:rPr>
        <w:t xml:space="preserve"> las Ciencias del Comportamiento,</w:t>
      </w:r>
      <w:bookmarkStart w:id="0" w:name="_GoBack"/>
      <w:bookmarkEnd w:id="0"/>
    </w:p>
    <w:p w:rsidR="00116166" w:rsidRPr="00116166" w:rsidRDefault="00116166" w:rsidP="007E7E76">
      <w:pPr>
        <w:pStyle w:val="NormalWeb"/>
        <w:rPr>
          <w:rFonts w:ascii="Arial" w:hAnsi="Arial" w:cs="Arial"/>
          <w:color w:val="000000" w:themeColor="text1"/>
        </w:rPr>
      </w:pPr>
    </w:p>
    <w:p w:rsidR="00D442E5" w:rsidRPr="00116166" w:rsidRDefault="00D442E5">
      <w:pPr>
        <w:rPr>
          <w:rFonts w:ascii="Arial" w:hAnsi="Arial" w:cs="Arial"/>
          <w:color w:val="000000" w:themeColor="text1"/>
          <w:sz w:val="24"/>
          <w:szCs w:val="24"/>
        </w:rPr>
      </w:pPr>
    </w:p>
    <w:sectPr w:rsidR="00D442E5" w:rsidRPr="001161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B6A"/>
    <w:multiLevelType w:val="multilevel"/>
    <w:tmpl w:val="DA88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26BBF"/>
    <w:multiLevelType w:val="multilevel"/>
    <w:tmpl w:val="98BCE6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30AA1"/>
    <w:multiLevelType w:val="multilevel"/>
    <w:tmpl w:val="EEFA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E7882"/>
    <w:multiLevelType w:val="hybridMultilevel"/>
    <w:tmpl w:val="734E1B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4009DB"/>
    <w:multiLevelType w:val="multilevel"/>
    <w:tmpl w:val="8AF42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611BB"/>
    <w:multiLevelType w:val="multilevel"/>
    <w:tmpl w:val="E9669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1C"/>
    <w:rsid w:val="00116166"/>
    <w:rsid w:val="003A6227"/>
    <w:rsid w:val="003E7625"/>
    <w:rsid w:val="004D071C"/>
    <w:rsid w:val="007E7E76"/>
    <w:rsid w:val="00D44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EF4F9-BEE2-49EB-ADEE-7173EC4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E7E7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7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f3">
    <w:name w:val="ff3"/>
    <w:basedOn w:val="Fuentedeprrafopredeter"/>
    <w:rsid w:val="007E7E76"/>
  </w:style>
  <w:style w:type="character" w:customStyle="1" w:styleId="ls1">
    <w:name w:val="ls1"/>
    <w:basedOn w:val="Fuentedeprrafopredeter"/>
    <w:rsid w:val="007E7E76"/>
  </w:style>
  <w:style w:type="character" w:styleId="Textoennegrita">
    <w:name w:val="Strong"/>
    <w:basedOn w:val="Fuentedeprrafopredeter"/>
    <w:uiPriority w:val="22"/>
    <w:qFormat/>
    <w:rsid w:val="007E7E76"/>
    <w:rPr>
      <w:b/>
      <w:bCs/>
    </w:rPr>
  </w:style>
  <w:style w:type="character" w:customStyle="1" w:styleId="Ttulo3Car">
    <w:name w:val="Título 3 Car"/>
    <w:basedOn w:val="Fuentedeprrafopredeter"/>
    <w:link w:val="Ttulo3"/>
    <w:uiPriority w:val="9"/>
    <w:rsid w:val="007E7E76"/>
    <w:rPr>
      <w:rFonts w:ascii="Times New Roman" w:eastAsia="Times New Roman" w:hAnsi="Times New Roman" w:cs="Times New Roman"/>
      <w:b/>
      <w:bCs/>
      <w:sz w:val="27"/>
      <w:szCs w:val="27"/>
      <w:lang w:eastAsia="es-CO"/>
    </w:rPr>
  </w:style>
  <w:style w:type="paragraph" w:customStyle="1" w:styleId="jsx-2049201783">
    <w:name w:val="jsx-2049201783"/>
    <w:basedOn w:val="Normal"/>
    <w:rsid w:val="007E7E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E7E76"/>
    <w:rPr>
      <w:color w:val="0000FF"/>
      <w:u w:val="single"/>
    </w:rPr>
  </w:style>
  <w:style w:type="paragraph" w:styleId="Prrafodelista">
    <w:name w:val="List Paragraph"/>
    <w:basedOn w:val="Normal"/>
    <w:uiPriority w:val="34"/>
    <w:qFormat/>
    <w:rsid w:val="007E7E76"/>
    <w:pPr>
      <w:ind w:left="720"/>
      <w:contextualSpacing/>
    </w:pPr>
  </w:style>
  <w:style w:type="character" w:customStyle="1" w:styleId="span">
    <w:name w:val="span"/>
    <w:basedOn w:val="Fuentedeprrafopredeter"/>
    <w:rsid w:val="007E7E76"/>
  </w:style>
  <w:style w:type="character" w:customStyle="1" w:styleId="ff4">
    <w:name w:val="ff4"/>
    <w:basedOn w:val="Fuentedeprrafopredeter"/>
    <w:rsid w:val="0011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509">
      <w:bodyDiv w:val="1"/>
      <w:marLeft w:val="0"/>
      <w:marRight w:val="0"/>
      <w:marTop w:val="0"/>
      <w:marBottom w:val="0"/>
      <w:divBdr>
        <w:top w:val="none" w:sz="0" w:space="0" w:color="auto"/>
        <w:left w:val="none" w:sz="0" w:space="0" w:color="auto"/>
        <w:bottom w:val="none" w:sz="0" w:space="0" w:color="auto"/>
        <w:right w:val="none" w:sz="0" w:space="0" w:color="auto"/>
      </w:divBdr>
    </w:div>
    <w:div w:id="437911697">
      <w:bodyDiv w:val="1"/>
      <w:marLeft w:val="0"/>
      <w:marRight w:val="0"/>
      <w:marTop w:val="0"/>
      <w:marBottom w:val="0"/>
      <w:divBdr>
        <w:top w:val="none" w:sz="0" w:space="0" w:color="auto"/>
        <w:left w:val="none" w:sz="0" w:space="0" w:color="auto"/>
        <w:bottom w:val="none" w:sz="0" w:space="0" w:color="auto"/>
        <w:right w:val="none" w:sz="0" w:space="0" w:color="auto"/>
      </w:divBdr>
    </w:div>
    <w:div w:id="500195800">
      <w:bodyDiv w:val="1"/>
      <w:marLeft w:val="0"/>
      <w:marRight w:val="0"/>
      <w:marTop w:val="0"/>
      <w:marBottom w:val="0"/>
      <w:divBdr>
        <w:top w:val="none" w:sz="0" w:space="0" w:color="auto"/>
        <w:left w:val="none" w:sz="0" w:space="0" w:color="auto"/>
        <w:bottom w:val="none" w:sz="0" w:space="0" w:color="auto"/>
        <w:right w:val="none" w:sz="0" w:space="0" w:color="auto"/>
      </w:divBdr>
    </w:div>
    <w:div w:id="698942459">
      <w:bodyDiv w:val="1"/>
      <w:marLeft w:val="0"/>
      <w:marRight w:val="0"/>
      <w:marTop w:val="0"/>
      <w:marBottom w:val="0"/>
      <w:divBdr>
        <w:top w:val="none" w:sz="0" w:space="0" w:color="auto"/>
        <w:left w:val="none" w:sz="0" w:space="0" w:color="auto"/>
        <w:bottom w:val="none" w:sz="0" w:space="0" w:color="auto"/>
        <w:right w:val="none" w:sz="0" w:space="0" w:color="auto"/>
      </w:divBdr>
    </w:div>
    <w:div w:id="957178033">
      <w:bodyDiv w:val="1"/>
      <w:marLeft w:val="0"/>
      <w:marRight w:val="0"/>
      <w:marTop w:val="0"/>
      <w:marBottom w:val="0"/>
      <w:divBdr>
        <w:top w:val="none" w:sz="0" w:space="0" w:color="auto"/>
        <w:left w:val="none" w:sz="0" w:space="0" w:color="auto"/>
        <w:bottom w:val="none" w:sz="0" w:space="0" w:color="auto"/>
        <w:right w:val="none" w:sz="0" w:space="0" w:color="auto"/>
      </w:divBdr>
    </w:div>
    <w:div w:id="1057901384">
      <w:bodyDiv w:val="1"/>
      <w:marLeft w:val="0"/>
      <w:marRight w:val="0"/>
      <w:marTop w:val="0"/>
      <w:marBottom w:val="0"/>
      <w:divBdr>
        <w:top w:val="none" w:sz="0" w:space="0" w:color="auto"/>
        <w:left w:val="none" w:sz="0" w:space="0" w:color="auto"/>
        <w:bottom w:val="none" w:sz="0" w:space="0" w:color="auto"/>
        <w:right w:val="none" w:sz="0" w:space="0" w:color="auto"/>
      </w:divBdr>
    </w:div>
    <w:div w:id="1617249732">
      <w:bodyDiv w:val="1"/>
      <w:marLeft w:val="0"/>
      <w:marRight w:val="0"/>
      <w:marTop w:val="0"/>
      <w:marBottom w:val="0"/>
      <w:divBdr>
        <w:top w:val="none" w:sz="0" w:space="0" w:color="auto"/>
        <w:left w:val="none" w:sz="0" w:space="0" w:color="auto"/>
        <w:bottom w:val="none" w:sz="0" w:space="0" w:color="auto"/>
        <w:right w:val="none" w:sz="0" w:space="0" w:color="auto"/>
      </w:divBdr>
    </w:div>
    <w:div w:id="1635863160">
      <w:bodyDiv w:val="1"/>
      <w:marLeft w:val="0"/>
      <w:marRight w:val="0"/>
      <w:marTop w:val="0"/>
      <w:marBottom w:val="0"/>
      <w:divBdr>
        <w:top w:val="none" w:sz="0" w:space="0" w:color="auto"/>
        <w:left w:val="none" w:sz="0" w:space="0" w:color="auto"/>
        <w:bottom w:val="none" w:sz="0" w:space="0" w:color="auto"/>
        <w:right w:val="none" w:sz="0" w:space="0" w:color="auto"/>
      </w:divBdr>
    </w:div>
    <w:div w:id="1689603873">
      <w:bodyDiv w:val="1"/>
      <w:marLeft w:val="0"/>
      <w:marRight w:val="0"/>
      <w:marTop w:val="0"/>
      <w:marBottom w:val="0"/>
      <w:divBdr>
        <w:top w:val="none" w:sz="0" w:space="0" w:color="auto"/>
        <w:left w:val="none" w:sz="0" w:space="0" w:color="auto"/>
        <w:bottom w:val="none" w:sz="0" w:space="0" w:color="auto"/>
        <w:right w:val="none" w:sz="0" w:space="0" w:color="auto"/>
      </w:divBdr>
    </w:div>
    <w:div w:id="20677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menteesmaravillosa.com/sabes-como-generamos-las-expectativas-sociales-y-como-nos-afecta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stephannia salcedo</dc:creator>
  <cp:keywords/>
  <dc:description/>
  <cp:lastModifiedBy>stephannia salcedo</cp:lastModifiedBy>
  <cp:revision>2</cp:revision>
  <dcterms:created xsi:type="dcterms:W3CDTF">2023-10-26T05:20:00Z</dcterms:created>
  <dcterms:modified xsi:type="dcterms:W3CDTF">2023-10-26T05:20:00Z</dcterms:modified>
</cp:coreProperties>
</file>