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Bogotá, 27 de Julio de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Buenas tardes a la comisión de asuntos académicos y a quien corresponda.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presente carta es para comunicar mi deseo de aplazar el semestre debido a que me mudare a otra ciudad durante estos 6 meses del año. De igual manera, quisiera que se generará si es posible la devolución del dinero.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Fecha: 27 de julio de 2023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Nombre completo: Nicolás Urrego Álvarez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Cédula: 1000573771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Código del estudiante: 662211506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Nombre del programa al que perteneces: Diseño Gráfico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Relacionar tu solicitud: Aplazamiento de semestre 2023-2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Firma del estudiante: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Muchas gracias y quedo atento a cualquier respuesta.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Nicolás Urrego Álvarez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C.C 1000573771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