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A68E" w14:textId="77777777" w:rsidR="00F51CC1" w:rsidRDefault="00A157B8">
      <w:r>
        <w:rPr>
          <w:noProof/>
        </w:rPr>
        <w:drawing>
          <wp:inline distT="0" distB="0" distL="0" distR="0" wp14:anchorId="2A207798" wp14:editId="06A31EDC">
            <wp:extent cx="8382000" cy="47126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3678" cy="47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CC1" w:rsidSect="00A157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B8"/>
    <w:rsid w:val="007D0E63"/>
    <w:rsid w:val="00A157B8"/>
    <w:rsid w:val="00C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D4E8"/>
  <w15:chartTrackingRefBased/>
  <w15:docId w15:val="{529C5601-A3BF-4C80-B47A-F50A80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 dayana clavijo rubiano</dc:creator>
  <cp:keywords/>
  <dc:description/>
  <cp:lastModifiedBy>nicoll dayana clavijo rubiano</cp:lastModifiedBy>
  <cp:revision>1</cp:revision>
  <dcterms:created xsi:type="dcterms:W3CDTF">2021-02-01T15:49:00Z</dcterms:created>
  <dcterms:modified xsi:type="dcterms:W3CDTF">2021-02-01T15:50:00Z</dcterms:modified>
</cp:coreProperties>
</file>