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CD" w:rsidRPr="000A162F" w:rsidRDefault="000A162F">
      <w:pPr>
        <w:rPr>
          <w:rFonts w:ascii="Arial" w:hAnsi="Arial" w:cs="Arial"/>
          <w:sz w:val="24"/>
          <w:szCs w:val="24"/>
          <w:lang w:val="es-ES"/>
        </w:rPr>
      </w:pPr>
      <w:r w:rsidRPr="000A162F">
        <w:rPr>
          <w:rFonts w:ascii="Arial" w:hAnsi="Arial" w:cs="Arial"/>
          <w:sz w:val="24"/>
          <w:szCs w:val="24"/>
          <w:lang w:val="es-ES"/>
        </w:rPr>
        <w:t>22 de febrero de 2022</w:t>
      </w:r>
    </w:p>
    <w:p w:rsidR="000A162F" w:rsidRPr="000A162F" w:rsidRDefault="000A162F">
      <w:pPr>
        <w:rPr>
          <w:rFonts w:ascii="Arial" w:hAnsi="Arial" w:cs="Arial"/>
          <w:sz w:val="24"/>
          <w:szCs w:val="24"/>
          <w:lang w:val="es-ES"/>
        </w:rPr>
      </w:pPr>
    </w:p>
    <w:p w:rsidR="000A162F" w:rsidRPr="000A162F" w:rsidRDefault="000A162F" w:rsidP="000A162F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A162F">
        <w:rPr>
          <w:rFonts w:ascii="Arial" w:hAnsi="Arial" w:cs="Arial"/>
          <w:sz w:val="24"/>
          <w:szCs w:val="24"/>
          <w:lang w:val="es-ES"/>
        </w:rPr>
        <w:t>Señores</w:t>
      </w:r>
    </w:p>
    <w:p w:rsidR="000A162F" w:rsidRPr="000A162F" w:rsidRDefault="000A162F" w:rsidP="000A162F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A162F">
        <w:rPr>
          <w:rFonts w:ascii="Arial" w:hAnsi="Arial" w:cs="Arial"/>
          <w:sz w:val="24"/>
          <w:szCs w:val="24"/>
          <w:lang w:val="es-ES"/>
        </w:rPr>
        <w:t>Comité De Asuntos Académicos</w:t>
      </w:r>
    </w:p>
    <w:p w:rsidR="000A162F" w:rsidRPr="000A162F" w:rsidRDefault="000A162F" w:rsidP="000A162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0A162F" w:rsidRPr="000A162F" w:rsidRDefault="000A162F" w:rsidP="000A162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0A162F" w:rsidRPr="000A162F" w:rsidRDefault="000A162F" w:rsidP="000A162F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A162F">
        <w:rPr>
          <w:rFonts w:ascii="Arial" w:hAnsi="Arial" w:cs="Arial"/>
          <w:sz w:val="24"/>
          <w:szCs w:val="24"/>
          <w:lang w:val="es-ES"/>
        </w:rPr>
        <w:t>Asunto: solicitud de aplicación de derechos.</w:t>
      </w:r>
    </w:p>
    <w:p w:rsidR="000A162F" w:rsidRPr="000A162F" w:rsidRDefault="000A162F" w:rsidP="000A162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0A162F" w:rsidRPr="000A162F" w:rsidRDefault="000A162F" w:rsidP="000A162F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A162F">
        <w:rPr>
          <w:rFonts w:ascii="Arial" w:hAnsi="Arial" w:cs="Arial"/>
          <w:sz w:val="24"/>
          <w:szCs w:val="24"/>
          <w:lang w:val="es-ES"/>
        </w:rPr>
        <w:t>Cordial saludo.</w:t>
      </w:r>
    </w:p>
    <w:p w:rsidR="000A162F" w:rsidRPr="000A162F" w:rsidRDefault="000A162F" w:rsidP="000A162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0A162F" w:rsidRDefault="000A162F" w:rsidP="000A162F">
      <w:pPr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Con la presente me</w:t>
      </w:r>
      <w:r w:rsidRPr="000A162F">
        <w:rPr>
          <w:rFonts w:ascii="Arial" w:eastAsia="Arial Unicode MS" w:hAnsi="Arial" w:cs="Arial"/>
          <w:i/>
          <w:sz w:val="24"/>
          <w:szCs w:val="24"/>
        </w:rPr>
        <w:t xml:space="preserve"> permitimos solicitar  la devolución de</w:t>
      </w:r>
      <w:r>
        <w:rPr>
          <w:rFonts w:ascii="Arial" w:eastAsia="Arial Unicode MS" w:hAnsi="Arial" w:cs="Arial"/>
          <w:i/>
          <w:sz w:val="24"/>
          <w:szCs w:val="24"/>
        </w:rPr>
        <w:t xml:space="preserve">l dinero de la matrícula de la materia Investigación II, realizado el 1 de febrero. </w:t>
      </w:r>
    </w:p>
    <w:p w:rsidR="000A162F" w:rsidRDefault="000A162F" w:rsidP="000A162F">
      <w:pPr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Mis motivos: las clases comenzaron el 8 de febrero, yo traté de ingresar a la plataforma, pero fue imposible, pensé que había cambiado la plataforma, pero no. Realicé llamadas y solicitudes en línea pero hasta apenas el 17 de febrero me dieron una respuesta, la cual me permitió ingresar. Visualicé las fechas donde tendría que realizar entregas y la sustentación de la investigación.</w:t>
      </w:r>
      <w:r w:rsidR="008D6A89">
        <w:rPr>
          <w:rFonts w:ascii="Arial" w:eastAsia="Arial Unicode MS" w:hAnsi="Arial" w:cs="Arial"/>
          <w:i/>
          <w:sz w:val="24"/>
          <w:szCs w:val="24"/>
        </w:rPr>
        <w:t xml:space="preserve"> Pero por razón de mi trabajo en la Registraduría Nacional del Estado Civil, me queda difícil, ya que las elecciones de congreso es el 13 de marzo y las presidenciales el 29 de marzo y comprendo que la investigación requiere el suficiente tiempo para realizarla. Por tal motivo solicito a ustedes la devolución del dinero.</w:t>
      </w:r>
    </w:p>
    <w:p w:rsidR="008D6A89" w:rsidRPr="000A162F" w:rsidRDefault="008D6A89" w:rsidP="000A162F">
      <w:pPr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Agradezco su atención y comprensión, Dios les bendiga</w:t>
      </w:r>
    </w:p>
    <w:p w:rsidR="008D6A89" w:rsidRPr="00F64B3F" w:rsidRDefault="008D6A89" w:rsidP="008D6A89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0A162F" w:rsidRPr="00F64B3F" w:rsidRDefault="008D6A89" w:rsidP="008D6A8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64B3F">
        <w:rPr>
          <w:rFonts w:ascii="Arial" w:eastAsia="Arial Unicode MS" w:hAnsi="Arial" w:cs="Arial"/>
          <w:i/>
          <w:sz w:val="24"/>
          <w:szCs w:val="24"/>
        </w:rPr>
        <w:t>Anexo</w:t>
      </w:r>
      <w:r w:rsidR="000A162F" w:rsidRPr="00F64B3F">
        <w:rPr>
          <w:rFonts w:ascii="Arial" w:eastAsia="Arial Unicode MS" w:hAnsi="Arial" w:cs="Arial"/>
          <w:i/>
          <w:sz w:val="24"/>
          <w:szCs w:val="24"/>
        </w:rPr>
        <w:t xml:space="preserve"> copia de los aporte</w:t>
      </w:r>
      <w:r w:rsidRPr="00F64B3F">
        <w:rPr>
          <w:rFonts w:ascii="Arial" w:eastAsia="Arial Unicode MS" w:hAnsi="Arial" w:cs="Arial"/>
          <w:i/>
          <w:sz w:val="24"/>
          <w:szCs w:val="24"/>
        </w:rPr>
        <w:t xml:space="preserve"> de pago realizado en Bancolombia.</w:t>
      </w:r>
      <w:r w:rsidRPr="00F64B3F">
        <w:rPr>
          <w:rFonts w:ascii="Arial" w:hAnsi="Arial" w:cs="Arial"/>
          <w:i/>
          <w:sz w:val="24"/>
          <w:szCs w:val="24"/>
        </w:rPr>
        <w:t xml:space="preserve"> </w:t>
      </w:r>
    </w:p>
    <w:p w:rsidR="008D6A89" w:rsidRPr="00F64B3F" w:rsidRDefault="008D6A89" w:rsidP="008D6A89">
      <w:pPr>
        <w:spacing w:after="0" w:line="240" w:lineRule="auto"/>
        <w:ind w:left="502"/>
        <w:jc w:val="both"/>
        <w:rPr>
          <w:rFonts w:ascii="Arial" w:hAnsi="Arial" w:cs="Arial"/>
          <w:i/>
          <w:sz w:val="24"/>
          <w:szCs w:val="24"/>
        </w:rPr>
      </w:pPr>
    </w:p>
    <w:p w:rsidR="008D6A89" w:rsidRPr="00F64B3F" w:rsidRDefault="008D6A89" w:rsidP="008D6A89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F64B3F">
        <w:rPr>
          <w:rFonts w:ascii="Arial" w:hAnsi="Arial" w:cs="Arial"/>
          <w:i/>
          <w:sz w:val="24"/>
          <w:szCs w:val="24"/>
        </w:rPr>
        <w:t>Anexo</w:t>
      </w:r>
      <w:r w:rsidR="000A162F" w:rsidRPr="00F64B3F">
        <w:rPr>
          <w:rFonts w:ascii="Arial" w:hAnsi="Arial" w:cs="Arial"/>
          <w:i/>
          <w:sz w:val="24"/>
          <w:szCs w:val="24"/>
        </w:rPr>
        <w:t xml:space="preserve"> certificación bancaria original, donde consta el número de la cuenta a </w:t>
      </w:r>
      <w:r w:rsidRPr="00F64B3F">
        <w:rPr>
          <w:rFonts w:ascii="Arial" w:hAnsi="Arial" w:cs="Arial"/>
          <w:i/>
          <w:sz w:val="24"/>
          <w:szCs w:val="24"/>
        </w:rPr>
        <w:t xml:space="preserve">mi </w:t>
      </w:r>
      <w:r w:rsidR="000A162F" w:rsidRPr="00F64B3F">
        <w:rPr>
          <w:rFonts w:ascii="Arial" w:hAnsi="Arial" w:cs="Arial"/>
          <w:i/>
          <w:sz w:val="24"/>
          <w:szCs w:val="24"/>
        </w:rPr>
        <w:t xml:space="preserve">nombre </w:t>
      </w:r>
    </w:p>
    <w:p w:rsidR="008D6A89" w:rsidRPr="00F64B3F" w:rsidRDefault="008D6A89" w:rsidP="008D6A89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0A162F" w:rsidRDefault="000A162F" w:rsidP="008D6A89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F64B3F">
        <w:rPr>
          <w:rFonts w:ascii="Arial" w:eastAsia="Arial Unicode MS" w:hAnsi="Arial" w:cs="Arial"/>
          <w:i/>
          <w:sz w:val="24"/>
          <w:szCs w:val="24"/>
        </w:rPr>
        <w:t>Atentamente,</w:t>
      </w:r>
    </w:p>
    <w:p w:rsidR="004350C1" w:rsidRDefault="004350C1" w:rsidP="008D6A89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4350C1" w:rsidRDefault="004350C1" w:rsidP="008D6A89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4350C1" w:rsidRDefault="004350C1" w:rsidP="008D6A89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4350C1" w:rsidRDefault="004350C1" w:rsidP="008D6A89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4350C1" w:rsidRDefault="004350C1" w:rsidP="008D6A89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4350C1" w:rsidRDefault="004350C1" w:rsidP="004350C1">
      <w:pPr>
        <w:spacing w:after="0" w:line="240" w:lineRule="auto"/>
        <w:jc w:val="center"/>
        <w:rPr>
          <w:rFonts w:ascii="Arial" w:eastAsia="Arial Unicode MS" w:hAnsi="Arial" w:cs="Arial"/>
          <w:i/>
          <w:sz w:val="24"/>
          <w:szCs w:val="24"/>
        </w:rPr>
      </w:pPr>
      <w:proofErr w:type="spellStart"/>
      <w:r>
        <w:rPr>
          <w:rFonts w:ascii="Arial" w:eastAsia="Arial Unicode MS" w:hAnsi="Arial" w:cs="Arial"/>
          <w:i/>
          <w:sz w:val="24"/>
          <w:szCs w:val="24"/>
        </w:rPr>
        <w:t>Mabell</w:t>
      </w:r>
      <w:proofErr w:type="spellEnd"/>
      <w:r>
        <w:rPr>
          <w:rFonts w:ascii="Arial" w:eastAsia="Arial Unicode MS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i/>
          <w:sz w:val="24"/>
          <w:szCs w:val="24"/>
        </w:rPr>
        <w:t>Goretty</w:t>
      </w:r>
      <w:proofErr w:type="spellEnd"/>
      <w:r>
        <w:rPr>
          <w:rFonts w:ascii="Arial" w:eastAsia="Arial Unicode MS" w:hAnsi="Arial" w:cs="Arial"/>
          <w:i/>
          <w:sz w:val="24"/>
          <w:szCs w:val="24"/>
        </w:rPr>
        <w:t xml:space="preserve"> Mayorga Camacho</w:t>
      </w:r>
    </w:p>
    <w:p w:rsidR="004350C1" w:rsidRPr="00F64B3F" w:rsidRDefault="004350C1" w:rsidP="004350C1">
      <w:pPr>
        <w:spacing w:after="0" w:line="240" w:lineRule="auto"/>
        <w:jc w:val="center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CC 1.081.154.532 de Rivera</w:t>
      </w:r>
      <w:bookmarkStart w:id="0" w:name="_GoBack"/>
      <w:bookmarkEnd w:id="0"/>
    </w:p>
    <w:p w:rsidR="000A162F" w:rsidRPr="000A162F" w:rsidRDefault="000A162F" w:rsidP="000A162F">
      <w:pPr>
        <w:spacing w:after="0"/>
        <w:rPr>
          <w:rFonts w:ascii="Arial" w:hAnsi="Arial" w:cs="Arial"/>
          <w:sz w:val="24"/>
          <w:szCs w:val="24"/>
          <w:lang w:val="es-ES"/>
        </w:rPr>
      </w:pPr>
    </w:p>
    <w:sectPr w:rsidR="000A162F" w:rsidRPr="000A1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67F31"/>
    <w:multiLevelType w:val="hybridMultilevel"/>
    <w:tmpl w:val="379E1CF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F"/>
    <w:rsid w:val="000A162F"/>
    <w:rsid w:val="004350C1"/>
    <w:rsid w:val="007201CD"/>
    <w:rsid w:val="008D6A89"/>
    <w:rsid w:val="00F6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DB55-14B7-4E4B-A408-DF961BC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Tesalia (Carnicerias) HUL Reg. Mpal. - Diogenes Ortiz Brand</dc:creator>
  <cp:keywords/>
  <dc:description/>
  <cp:lastModifiedBy>Tesalia (Carnicerias) HUL Reg. Mpal. - Diogenes Ortiz Brand</cp:lastModifiedBy>
  <cp:revision>2</cp:revision>
  <dcterms:created xsi:type="dcterms:W3CDTF">2022-02-22T16:29:00Z</dcterms:created>
  <dcterms:modified xsi:type="dcterms:W3CDTF">2022-02-22T16:55:00Z</dcterms:modified>
</cp:coreProperties>
</file>