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9A8C" w14:textId="1ACBAC67" w:rsidR="001F1DDD" w:rsidRDefault="001F1DDD" w:rsidP="00130F4D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12A1A018" w14:textId="5D8786CB" w:rsidR="001F1DDD" w:rsidRDefault="001F1DDD" w:rsidP="00130F4D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7B7A2240" w14:textId="25F0D70B" w:rsidR="001F1DDD" w:rsidRPr="001F1DDD" w:rsidRDefault="001F1DDD" w:rsidP="00130F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CORPORACION UNIVERSITARIA UNITEC</w:t>
      </w:r>
    </w:p>
    <w:p w14:paraId="1780ED42" w14:textId="77777777" w:rsidR="001F1DDD" w:rsidRPr="001F1DDD" w:rsidRDefault="001F1DDD" w:rsidP="00130F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81AC821" w14:textId="0A69AC38" w:rsidR="001F1DDD" w:rsidRDefault="001F1DDD" w:rsidP="00130F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1E8792A" w14:textId="77777777" w:rsidR="001F1DDD" w:rsidRPr="001F1DDD" w:rsidRDefault="001F1DDD" w:rsidP="00130F4D">
      <w:pPr>
        <w:spacing w:line="360" w:lineRule="auto"/>
        <w:rPr>
          <w:rFonts w:ascii="Arial" w:hAnsi="Arial" w:cs="Arial"/>
          <w:sz w:val="24"/>
          <w:szCs w:val="24"/>
        </w:rPr>
      </w:pPr>
    </w:p>
    <w:p w14:paraId="467C7AF2" w14:textId="77777777" w:rsidR="001F1DDD" w:rsidRPr="001F1DDD" w:rsidRDefault="001F1DDD" w:rsidP="00130F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0857167" w14:textId="77777777" w:rsidR="001F1DDD" w:rsidRPr="001F1DDD" w:rsidRDefault="001F1DDD" w:rsidP="00130F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A5C4DF2" w14:textId="77777777" w:rsidR="001F1DDD" w:rsidRPr="001F1DDD" w:rsidRDefault="001F1DDD" w:rsidP="00130F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F1DDD">
        <w:rPr>
          <w:rFonts w:ascii="Arial" w:hAnsi="Arial" w:cs="Arial"/>
          <w:sz w:val="24"/>
          <w:szCs w:val="24"/>
        </w:rPr>
        <w:t>JENNY JOHANA RIVADENEIRA RODRIGUEZ</w:t>
      </w:r>
    </w:p>
    <w:p w14:paraId="1226E202" w14:textId="108ED972" w:rsidR="001F1DDD" w:rsidRPr="001F1DDD" w:rsidRDefault="001F1DDD" w:rsidP="00130F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F1DDD">
        <w:rPr>
          <w:rFonts w:ascii="Arial" w:hAnsi="Arial" w:cs="Arial"/>
          <w:sz w:val="24"/>
          <w:szCs w:val="24"/>
        </w:rPr>
        <w:t>Cod: 25213084</w:t>
      </w:r>
      <w:r>
        <w:rPr>
          <w:rFonts w:ascii="Arial" w:hAnsi="Arial" w:cs="Arial"/>
          <w:sz w:val="24"/>
          <w:szCs w:val="24"/>
        </w:rPr>
        <w:t xml:space="preserve"> – grupo: 512A2</w:t>
      </w:r>
    </w:p>
    <w:p w14:paraId="6FADB461" w14:textId="77777777" w:rsidR="001F1DDD" w:rsidRPr="001F1DDD" w:rsidRDefault="001F1DDD" w:rsidP="00130F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5EDE6B2" w14:textId="77777777" w:rsidR="001F1DDD" w:rsidRPr="001F1DDD" w:rsidRDefault="001F1DDD" w:rsidP="00130F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2B82570" w14:textId="47E38323" w:rsidR="001F1DDD" w:rsidRDefault="001F1DDD" w:rsidP="00130F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45134F7" w14:textId="77777777" w:rsidR="001F1DDD" w:rsidRPr="001F1DDD" w:rsidRDefault="001F1DDD" w:rsidP="00130F4D">
      <w:pPr>
        <w:spacing w:line="360" w:lineRule="auto"/>
        <w:rPr>
          <w:rFonts w:ascii="Arial" w:hAnsi="Arial" w:cs="Arial"/>
          <w:sz w:val="24"/>
          <w:szCs w:val="24"/>
        </w:rPr>
      </w:pPr>
    </w:p>
    <w:p w14:paraId="2D810D62" w14:textId="77777777" w:rsidR="001F1DDD" w:rsidRPr="001F1DDD" w:rsidRDefault="001F1DDD" w:rsidP="00130F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EC7649C" w14:textId="329CCB4F" w:rsidR="001F1DDD" w:rsidRDefault="001F1DDD" w:rsidP="00130F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JHON CARRILLO FONSECA</w:t>
      </w:r>
    </w:p>
    <w:p w14:paraId="44307575" w14:textId="632461DA" w:rsidR="001F1DDD" w:rsidRPr="001F1DDD" w:rsidRDefault="001F1DDD" w:rsidP="00130F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PSICOLOGIA DEL DESARROLLO</w:t>
      </w:r>
    </w:p>
    <w:p w14:paraId="16EC629B" w14:textId="058F9068" w:rsidR="001F1DDD" w:rsidRDefault="001F1DDD" w:rsidP="00130F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FA38CD1" w14:textId="705E201D" w:rsidR="001F1DDD" w:rsidRDefault="001F1DDD" w:rsidP="00130F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602F1D8" w14:textId="4017936D" w:rsidR="001F1DDD" w:rsidRDefault="001F1DDD" w:rsidP="00130F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37F89C6" w14:textId="2ED54E37" w:rsidR="00FA72E5" w:rsidRDefault="00FA72E5" w:rsidP="00130F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826734A" w14:textId="0621B986" w:rsidR="00FA72E5" w:rsidRDefault="00FA72E5" w:rsidP="00130F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6D702C6" w14:textId="11924F82" w:rsidR="00FA72E5" w:rsidRDefault="00FA72E5" w:rsidP="00130F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500DF15" w14:textId="7D7AEC96" w:rsidR="00FA72E5" w:rsidRDefault="00FA72E5" w:rsidP="00130F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FD32D07" w14:textId="13734D2C" w:rsidR="00FA72E5" w:rsidRDefault="00FA72E5" w:rsidP="00130F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9644C8D" w14:textId="27D9A693" w:rsidR="00FA72E5" w:rsidRDefault="00FA72E5" w:rsidP="00130F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3D817B6" w14:textId="77777777" w:rsidR="00FA72E5" w:rsidRDefault="00FA72E5" w:rsidP="00130F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64ABF6B" w14:textId="77777777" w:rsidR="001F1DDD" w:rsidRPr="001F1DDD" w:rsidRDefault="001F1DDD" w:rsidP="00130F4D">
      <w:pPr>
        <w:spacing w:line="360" w:lineRule="auto"/>
        <w:rPr>
          <w:rFonts w:ascii="Arial" w:hAnsi="Arial" w:cs="Arial"/>
          <w:sz w:val="24"/>
          <w:szCs w:val="24"/>
        </w:rPr>
      </w:pPr>
    </w:p>
    <w:p w14:paraId="3B721300" w14:textId="77777777" w:rsidR="001F1DDD" w:rsidRPr="001F1DDD" w:rsidRDefault="001F1DDD" w:rsidP="00130F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24FAE2F" w14:textId="6B6A931E" w:rsidR="001F1DDD" w:rsidRDefault="00FA72E5" w:rsidP="00130F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NARIÑO</w:t>
      </w:r>
      <w:r w:rsidR="001F1DDD" w:rsidRPr="001F1DDD">
        <w:rPr>
          <w:rFonts w:ascii="Arial" w:hAnsi="Arial" w:cs="Arial"/>
          <w:sz w:val="24"/>
          <w:szCs w:val="24"/>
        </w:rPr>
        <w:t xml:space="preserve"> </w:t>
      </w:r>
      <w:r w:rsidR="001F1DDD">
        <w:rPr>
          <w:rFonts w:ascii="Arial" w:hAnsi="Arial" w:cs="Arial"/>
          <w:sz w:val="24"/>
          <w:szCs w:val="24"/>
        </w:rPr>
        <w:t>09</w:t>
      </w:r>
      <w:r w:rsidR="001F1DDD" w:rsidRPr="001F1DDD">
        <w:rPr>
          <w:rFonts w:ascii="Arial" w:hAnsi="Arial" w:cs="Arial"/>
          <w:sz w:val="24"/>
          <w:szCs w:val="24"/>
        </w:rPr>
        <w:t xml:space="preserve"> DE </w:t>
      </w:r>
      <w:r w:rsidR="001F1DDD">
        <w:rPr>
          <w:rFonts w:ascii="Arial" w:hAnsi="Arial" w:cs="Arial"/>
          <w:sz w:val="24"/>
          <w:szCs w:val="24"/>
        </w:rPr>
        <w:t>AGOSTO</w:t>
      </w:r>
      <w:r w:rsidR="001F1DDD" w:rsidRPr="001F1DDD">
        <w:rPr>
          <w:rFonts w:ascii="Arial" w:hAnsi="Arial" w:cs="Arial"/>
          <w:sz w:val="24"/>
          <w:szCs w:val="24"/>
        </w:rPr>
        <w:t xml:space="preserve"> DEL 2021</w:t>
      </w:r>
    </w:p>
    <w:p w14:paraId="367BA28C" w14:textId="77777777" w:rsidR="00FA72E5" w:rsidRDefault="00FA72E5" w:rsidP="00FA72E5">
      <w:pPr>
        <w:spacing w:line="360" w:lineRule="auto"/>
        <w:rPr>
          <w:rFonts w:ascii="Arial" w:hAnsi="Arial" w:cs="Arial"/>
          <w:sz w:val="24"/>
          <w:szCs w:val="24"/>
        </w:rPr>
      </w:pPr>
    </w:p>
    <w:p w14:paraId="118FF47B" w14:textId="74035AE2" w:rsidR="00130F4D" w:rsidRPr="005308A0" w:rsidRDefault="00130F4D" w:rsidP="005E5B6F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308A0">
        <w:rPr>
          <w:rFonts w:ascii="Arial" w:hAnsi="Arial" w:cs="Arial"/>
          <w:b/>
          <w:bCs/>
          <w:sz w:val="24"/>
          <w:szCs w:val="24"/>
        </w:rPr>
        <w:lastRenderedPageBreak/>
        <w:t xml:space="preserve">. </w:t>
      </w:r>
      <w:r w:rsidR="002246E3" w:rsidRPr="005308A0">
        <w:rPr>
          <w:rFonts w:ascii="Arial" w:hAnsi="Arial" w:cs="Arial"/>
          <w:b/>
          <w:bCs/>
          <w:sz w:val="24"/>
          <w:szCs w:val="24"/>
        </w:rPr>
        <w:t>A la luz de la teoría del psicoanálisis por favor analice el siguiente caso e identifique: posibles conflictos no resueltos, fase en la cual se ubica y mecanismos de defensa utilizados</w:t>
      </w:r>
    </w:p>
    <w:p w14:paraId="5562BB20" w14:textId="2D958850" w:rsidR="00F81D58" w:rsidRPr="005E5B6F" w:rsidRDefault="002246E3" w:rsidP="005E5B6F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5B6F">
        <w:rPr>
          <w:rFonts w:ascii="Arial" w:hAnsi="Arial" w:cs="Arial"/>
          <w:sz w:val="24"/>
          <w:szCs w:val="24"/>
        </w:rPr>
        <w:t xml:space="preserve">R/ </w:t>
      </w:r>
      <w:r w:rsidR="00F81D58" w:rsidRPr="005E5B6F">
        <w:rPr>
          <w:rFonts w:ascii="Arial" w:hAnsi="Arial" w:cs="Arial"/>
          <w:sz w:val="24"/>
          <w:szCs w:val="24"/>
        </w:rPr>
        <w:t xml:space="preserve">El caso de Danilo </w:t>
      </w:r>
      <w:r w:rsidRPr="005E5B6F">
        <w:rPr>
          <w:rFonts w:ascii="Arial" w:hAnsi="Arial" w:cs="Arial"/>
          <w:sz w:val="24"/>
          <w:szCs w:val="24"/>
        </w:rPr>
        <w:t xml:space="preserve"> de 16 años  esta presentado por posibles conflictos </w:t>
      </w:r>
      <w:r w:rsidR="00023CB3" w:rsidRPr="005E5B6F">
        <w:rPr>
          <w:rFonts w:ascii="Arial" w:hAnsi="Arial" w:cs="Arial"/>
          <w:sz w:val="24"/>
          <w:szCs w:val="24"/>
        </w:rPr>
        <w:t>donde se evidencia ausencia de su progenitora</w:t>
      </w:r>
      <w:r w:rsidR="00600D65" w:rsidRPr="005E5B6F">
        <w:rPr>
          <w:rFonts w:ascii="Arial" w:hAnsi="Arial" w:cs="Arial"/>
          <w:sz w:val="24"/>
          <w:szCs w:val="24"/>
        </w:rPr>
        <w:t xml:space="preserve"> en la parte de lactancia </w:t>
      </w:r>
      <w:r w:rsidR="00EB2ED8" w:rsidRPr="005E5B6F">
        <w:rPr>
          <w:rFonts w:ascii="Arial" w:hAnsi="Arial" w:cs="Arial"/>
          <w:sz w:val="24"/>
          <w:szCs w:val="24"/>
        </w:rPr>
        <w:t xml:space="preserve">por </w:t>
      </w:r>
      <w:r w:rsidR="00600D65" w:rsidRPr="005E5B6F">
        <w:rPr>
          <w:rFonts w:ascii="Arial" w:hAnsi="Arial" w:cs="Arial"/>
          <w:sz w:val="24"/>
          <w:szCs w:val="24"/>
        </w:rPr>
        <w:t xml:space="preserve">depresión posparto  la cual genera </w:t>
      </w:r>
      <w:r w:rsidR="00EB2ED8" w:rsidRPr="005E5B6F">
        <w:rPr>
          <w:rFonts w:ascii="Arial" w:hAnsi="Arial" w:cs="Arial"/>
          <w:sz w:val="24"/>
          <w:szCs w:val="24"/>
        </w:rPr>
        <w:t xml:space="preserve">en </w:t>
      </w:r>
      <w:r w:rsidR="00600D65" w:rsidRPr="005E5B6F">
        <w:rPr>
          <w:rFonts w:ascii="Arial" w:hAnsi="Arial" w:cs="Arial"/>
          <w:sz w:val="24"/>
          <w:szCs w:val="24"/>
        </w:rPr>
        <w:t>el niño una alteración conductual,</w:t>
      </w:r>
      <w:r w:rsidR="00EB2ED8" w:rsidRPr="005E5B6F">
        <w:rPr>
          <w:rFonts w:ascii="Arial" w:hAnsi="Arial" w:cs="Arial"/>
          <w:sz w:val="24"/>
          <w:szCs w:val="24"/>
        </w:rPr>
        <w:t xml:space="preserve"> ya que este síntoma afecta el establecimiento de los lazos afectivos entre ambos afectando el desarrollo cognitivo, emocional y físico del bebe, ya que la madre no estaría emocionalmente disponible para cubrir las necesidades del bebe, falta de interpretación adecuado a los mensajes que transmite el bebe, donde las causas a sus 16 años de edad es el rechazo hacia la mujeres por la falta del afecto materno.</w:t>
      </w:r>
    </w:p>
    <w:p w14:paraId="4A4CD8E3" w14:textId="40915379" w:rsidR="007063B2" w:rsidRDefault="005E5B6F" w:rsidP="007063B2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caso se ubica en la fase del </w:t>
      </w:r>
      <w:r>
        <w:rPr>
          <w:rFonts w:ascii="Arial" w:hAnsi="Arial" w:cs="Arial"/>
          <w:b/>
          <w:bCs/>
          <w:sz w:val="24"/>
          <w:szCs w:val="24"/>
        </w:rPr>
        <w:t>ello</w:t>
      </w:r>
      <w:r>
        <w:rPr>
          <w:rFonts w:ascii="Arial" w:hAnsi="Arial" w:cs="Arial"/>
          <w:sz w:val="24"/>
          <w:szCs w:val="24"/>
        </w:rPr>
        <w:t xml:space="preserve"> donde</w:t>
      </w:r>
      <w:r w:rsidR="007063B2">
        <w:rPr>
          <w:rFonts w:ascii="Arial" w:hAnsi="Arial" w:cs="Arial"/>
          <w:sz w:val="24"/>
          <w:szCs w:val="24"/>
        </w:rPr>
        <w:t xml:space="preserve"> en la mente se almacena los impulsos intuitivos.</w:t>
      </w:r>
    </w:p>
    <w:p w14:paraId="5C9B3A7B" w14:textId="3399D5E5" w:rsidR="00EB2ED8" w:rsidRDefault="007063B2" w:rsidP="005308A0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308A0">
        <w:rPr>
          <w:rFonts w:ascii="Arial" w:hAnsi="Arial" w:cs="Arial"/>
          <w:sz w:val="24"/>
          <w:szCs w:val="24"/>
        </w:rPr>
        <w:t xml:space="preserve">Este se encuentra en el mecanismo de </w:t>
      </w:r>
      <w:r w:rsidR="005308A0" w:rsidRPr="005308A0">
        <w:rPr>
          <w:rFonts w:ascii="Arial" w:hAnsi="Arial" w:cs="Arial"/>
          <w:b/>
          <w:bCs/>
          <w:sz w:val="24"/>
          <w:szCs w:val="24"/>
        </w:rPr>
        <w:t>tanatos el</w:t>
      </w:r>
      <w:r w:rsidR="005308A0" w:rsidRPr="005308A0">
        <w:rPr>
          <w:rFonts w:ascii="Arial" w:hAnsi="Arial" w:cs="Arial"/>
          <w:sz w:val="24"/>
          <w:szCs w:val="24"/>
        </w:rPr>
        <w:t xml:space="preserve"> desencadena recciones de agresividad</w:t>
      </w:r>
    </w:p>
    <w:p w14:paraId="2FAF9313" w14:textId="4C88DFF6" w:rsidR="005308A0" w:rsidRDefault="005308A0" w:rsidP="005308A0">
      <w:pPr>
        <w:spacing w:line="360" w:lineRule="auto"/>
        <w:rPr>
          <w:rFonts w:ascii="Arial" w:hAnsi="Arial" w:cs="Arial"/>
          <w:sz w:val="24"/>
          <w:szCs w:val="24"/>
        </w:rPr>
      </w:pPr>
    </w:p>
    <w:p w14:paraId="3A04C17A" w14:textId="1C116FB5" w:rsidR="005308A0" w:rsidRDefault="005308A0" w:rsidP="005308A0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308A0">
        <w:rPr>
          <w:rFonts w:ascii="Arial" w:hAnsi="Arial" w:cs="Arial"/>
          <w:b/>
          <w:bCs/>
          <w:sz w:val="24"/>
          <w:szCs w:val="24"/>
        </w:rPr>
        <w:t>Teniendo en cuenta la pirámide de necesidades de Maslow en la cual se jerarquizan aquellas situaciones que deben ser resueltas dando prioridad a las de índole vital, realice una actualización de la misma a partir de su propia identificación de necesidades.</w:t>
      </w:r>
    </w:p>
    <w:p w14:paraId="7F7D67A3" w14:textId="32DF7675" w:rsidR="00747DA4" w:rsidRDefault="00D65050" w:rsidP="00747DA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70473308" wp14:editId="3C45EC25">
            <wp:extent cx="5486400" cy="2638425"/>
            <wp:effectExtent l="19050" t="19050" r="38100" b="28575"/>
            <wp:docPr id="19" name="Diagrama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5104CD1" w14:textId="77777777" w:rsidR="00D65050" w:rsidRDefault="00D65050" w:rsidP="00D65050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14:paraId="237602B7" w14:textId="77777777" w:rsidR="00D65050" w:rsidRDefault="00D65050" w:rsidP="00D65050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14:paraId="656BBC0D" w14:textId="77777777" w:rsidR="00D65050" w:rsidRDefault="00D65050" w:rsidP="00D65050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14:paraId="11836592" w14:textId="77777777" w:rsidR="00D65050" w:rsidRDefault="00D65050" w:rsidP="00D65050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14:paraId="69646E20" w14:textId="711A1ACF" w:rsidR="00D65050" w:rsidRPr="00D65050" w:rsidRDefault="00715101" w:rsidP="00D65050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2866D" wp14:editId="64407CBB">
                <wp:simplePos x="0" y="0"/>
                <wp:positionH relativeFrom="column">
                  <wp:posOffset>2329815</wp:posOffset>
                </wp:positionH>
                <wp:positionV relativeFrom="paragraph">
                  <wp:posOffset>236220</wp:posOffset>
                </wp:positionV>
                <wp:extent cx="0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812CF" id="Conector recto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5pt,18.6pt" to="183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" strokecolor="#549e39 [3204]" strokeweight=".5pt">
                <v:stroke joinstyle="miter"/>
              </v:line>
            </w:pict>
          </mc:Fallback>
        </mc:AlternateContent>
      </w:r>
    </w:p>
    <w:p w14:paraId="51EB267B" w14:textId="4CE1BF94" w:rsidR="00130F4D" w:rsidRPr="00D65050" w:rsidRDefault="00747DA4" w:rsidP="00D65050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D65050">
        <w:rPr>
          <w:rFonts w:ascii="Arial" w:hAnsi="Arial" w:cs="Arial"/>
          <w:b/>
          <w:bCs/>
          <w:sz w:val="24"/>
          <w:szCs w:val="24"/>
        </w:rPr>
        <w:t>Teniendo en cuenta los conceptos de condicionamiento clásico y operante, realice un ejercicio a partir de su vida cotidiana en el cual identifique los elementos que componen un programa de condicionamiento: estimulo incondicionado, respuesta incondicionada, estimulo condicionado, respuesta condicionada, refuerzo positivo, refuerzo negativo, castigo positivo, castigo negativo, extinción, generalización y moldeamiento.</w:t>
      </w:r>
    </w:p>
    <w:p w14:paraId="635827C5" w14:textId="10E84DAE" w:rsidR="00130F4D" w:rsidRDefault="00D65050" w:rsidP="00D65050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Estimulo condicionamiento: cuando me estoy transportado en la moto y escucho un pito demasiado fuerte y cerca – me asusto</w:t>
      </w:r>
    </w:p>
    <w:p w14:paraId="539EA218" w14:textId="37D3D793" w:rsidR="00D65050" w:rsidRDefault="00D65050" w:rsidP="00D65050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Respuesta </w:t>
      </w:r>
      <w:r w:rsidR="00803080">
        <w:rPr>
          <w:rFonts w:ascii="Arial" w:hAnsi="Arial" w:cs="Arial"/>
          <w:sz w:val="24"/>
          <w:szCs w:val="24"/>
          <w:lang w:val="es-MX"/>
        </w:rPr>
        <w:t>incondicionada: cuando toco una olla caliente - retiro rápidamente la mano</w:t>
      </w:r>
    </w:p>
    <w:p w14:paraId="55A12F3B" w14:textId="6DAC8D03" w:rsidR="00D65050" w:rsidRDefault="00D65050" w:rsidP="00D65050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Estimulo condicionado:</w:t>
      </w:r>
      <w:r w:rsidR="00803080">
        <w:rPr>
          <w:rFonts w:ascii="Arial" w:hAnsi="Arial" w:cs="Arial"/>
          <w:sz w:val="24"/>
          <w:szCs w:val="24"/>
          <w:lang w:val="es-MX"/>
        </w:rPr>
        <w:t xml:space="preserve"> cuando consumí piña causo comezón en mi boca – me causa rechazo con solo olerla</w:t>
      </w:r>
    </w:p>
    <w:p w14:paraId="0346F008" w14:textId="654C4B4B" w:rsidR="00803080" w:rsidRDefault="00803080" w:rsidP="00D65050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Respuesta condicionada: una vez monte caballo y me boto – le tengo pavor a los caballos (experiencia)</w:t>
      </w:r>
    </w:p>
    <w:p w14:paraId="3AF17302" w14:textId="21CC9C86" w:rsidR="00803080" w:rsidRDefault="00803080" w:rsidP="00D65050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Refuerzo positivo: cuando estoy en mis clases de piano y recibo unas felicitaciones, me impulsa a seguir practicando</w:t>
      </w:r>
    </w:p>
    <w:p w14:paraId="55CEB463" w14:textId="0B86CCB2" w:rsidR="00803080" w:rsidRDefault="00803080" w:rsidP="00D65050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Refuerzo negativo:</w:t>
      </w:r>
      <w:r w:rsidR="00670568">
        <w:rPr>
          <w:rFonts w:ascii="Arial" w:hAnsi="Arial" w:cs="Arial"/>
          <w:sz w:val="24"/>
          <w:szCs w:val="24"/>
          <w:lang w:val="es-MX"/>
        </w:rPr>
        <w:t xml:space="preserve"> cuando recibo un regaño delante de los demás</w:t>
      </w:r>
    </w:p>
    <w:p w14:paraId="174C6AA2" w14:textId="4D677AB7" w:rsidR="00670568" w:rsidRDefault="00670568" w:rsidP="00D65050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Castigo positivo: </w:t>
      </w:r>
      <w:r w:rsidRPr="00670568">
        <w:rPr>
          <w:rFonts w:ascii="Arial" w:hAnsi="Arial" w:cs="Arial"/>
          <w:sz w:val="24"/>
          <w:szCs w:val="24"/>
          <w:lang w:val="es-MX"/>
        </w:rPr>
        <w:t xml:space="preserve">cuando recibo una disciplina en la iglesia  </w:t>
      </w:r>
    </w:p>
    <w:p w14:paraId="15DBA536" w14:textId="074CA287" w:rsidR="00670568" w:rsidRDefault="00670568" w:rsidP="00D65050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Castigo negativo:</w:t>
      </w:r>
    </w:p>
    <w:p w14:paraId="2203CF44" w14:textId="20670303" w:rsidR="00670568" w:rsidRDefault="00670568" w:rsidP="00D65050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Cuando en mi infancia veía programas infantiles con mi hermano y nos peleábamos por el programa que quería cada uno nos apagaban el tv</w:t>
      </w:r>
    </w:p>
    <w:p w14:paraId="2AEB4C67" w14:textId="5A262C72" w:rsidR="00670568" w:rsidRDefault="00670568" w:rsidP="00D65050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Generalización cuando aprendo aprendí a conducir moto, lo hago en cualquiera</w:t>
      </w:r>
    </w:p>
    <w:p w14:paraId="5FB08036" w14:textId="0A1A9F59" w:rsidR="001E5328" w:rsidRDefault="001E5328" w:rsidP="001E5328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1E5328">
        <w:rPr>
          <w:rFonts w:ascii="Arial" w:hAnsi="Arial" w:cs="Arial"/>
          <w:sz w:val="24"/>
          <w:szCs w:val="24"/>
          <w:lang w:val="es-MX"/>
        </w:rPr>
        <w:t>Moldeamiento</w:t>
      </w:r>
      <w:r w:rsidR="00670568" w:rsidRPr="001E5328">
        <w:rPr>
          <w:rFonts w:ascii="Arial" w:hAnsi="Arial" w:cs="Arial"/>
          <w:sz w:val="24"/>
          <w:szCs w:val="24"/>
          <w:lang w:val="es-MX"/>
        </w:rPr>
        <w:t>:</w:t>
      </w:r>
      <w:r w:rsidRPr="001E5328">
        <w:rPr>
          <w:rFonts w:ascii="Arial" w:hAnsi="Arial" w:cs="Arial"/>
          <w:sz w:val="24"/>
          <w:szCs w:val="24"/>
          <w:lang w:val="es-MX"/>
        </w:rPr>
        <w:t xml:space="preserve"> </w:t>
      </w:r>
      <w:r w:rsidR="00670568" w:rsidRPr="001E5328">
        <w:rPr>
          <w:rFonts w:ascii="Arial" w:hAnsi="Arial" w:cs="Arial"/>
          <w:sz w:val="24"/>
          <w:szCs w:val="24"/>
          <w:lang w:val="es-MX"/>
        </w:rPr>
        <w:t>cuando le en</w:t>
      </w:r>
      <w:r w:rsidRPr="001E5328">
        <w:rPr>
          <w:rFonts w:ascii="Arial" w:hAnsi="Arial" w:cs="Arial"/>
          <w:sz w:val="24"/>
          <w:szCs w:val="24"/>
          <w:lang w:val="es-MX"/>
        </w:rPr>
        <w:t xml:space="preserve">seño a mi hija a manipular las </w:t>
      </w:r>
      <w:r w:rsidR="001A505F" w:rsidRPr="001E5328">
        <w:rPr>
          <w:rFonts w:ascii="Arial" w:hAnsi="Arial" w:cs="Arial"/>
          <w:sz w:val="24"/>
          <w:szCs w:val="24"/>
          <w:lang w:val="es-MX"/>
        </w:rPr>
        <w:t>tijeras o</w:t>
      </w:r>
      <w:r w:rsidRPr="001E5328">
        <w:rPr>
          <w:rFonts w:ascii="Arial" w:hAnsi="Arial" w:cs="Arial"/>
          <w:sz w:val="24"/>
          <w:szCs w:val="24"/>
          <w:lang w:val="es-MX"/>
        </w:rPr>
        <w:t xml:space="preserve"> la regla</w:t>
      </w:r>
    </w:p>
    <w:p w14:paraId="3529FD31" w14:textId="0E838EDB" w:rsidR="001E5328" w:rsidRDefault="001E5328" w:rsidP="001E5328">
      <w:pPr>
        <w:spacing w:line="360" w:lineRule="auto"/>
        <w:ind w:left="360"/>
        <w:rPr>
          <w:rFonts w:ascii="Arial" w:hAnsi="Arial" w:cs="Arial"/>
          <w:sz w:val="24"/>
          <w:szCs w:val="24"/>
          <w:lang w:val="es-MX"/>
        </w:rPr>
      </w:pPr>
    </w:p>
    <w:p w14:paraId="680C1F9A" w14:textId="67CD1788" w:rsidR="001E5328" w:rsidRPr="001E5328" w:rsidRDefault="001E5328" w:rsidP="001E5328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1E5328">
        <w:rPr>
          <w:rFonts w:ascii="Arial" w:hAnsi="Arial" w:cs="Arial"/>
          <w:b/>
          <w:bCs/>
          <w:sz w:val="24"/>
          <w:szCs w:val="24"/>
        </w:rPr>
        <w:lastRenderedPageBreak/>
        <w:t>Realice mínimo 2 ejemplos de conductas observables que permitan ubicar a un niño en cada una de las etapas del desarrollo cognitivo de Piaget</w:t>
      </w:r>
    </w:p>
    <w:p w14:paraId="420CA0A9" w14:textId="781417D7" w:rsidR="001E5328" w:rsidRPr="001A505F" w:rsidRDefault="001E5328" w:rsidP="001E5328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1A505F">
        <w:rPr>
          <w:rFonts w:ascii="Arial" w:hAnsi="Arial" w:cs="Arial"/>
          <w:sz w:val="24"/>
          <w:szCs w:val="24"/>
          <w:lang w:val="es-MX"/>
        </w:rPr>
        <w:t>Cuan</w:t>
      </w:r>
      <w:r w:rsidR="001A505F" w:rsidRPr="001A505F">
        <w:rPr>
          <w:rFonts w:ascii="Arial" w:hAnsi="Arial" w:cs="Arial"/>
          <w:sz w:val="24"/>
          <w:szCs w:val="24"/>
          <w:lang w:val="es-MX"/>
        </w:rPr>
        <w:t>d</w:t>
      </w:r>
      <w:r w:rsidRPr="001A505F">
        <w:rPr>
          <w:rFonts w:ascii="Arial" w:hAnsi="Arial" w:cs="Arial"/>
          <w:sz w:val="24"/>
          <w:szCs w:val="24"/>
          <w:lang w:val="es-MX"/>
        </w:rPr>
        <w:t>o un niño realiza un dibujo – operación concreta</w:t>
      </w:r>
    </w:p>
    <w:p w14:paraId="1960107D" w14:textId="10CFF82E" w:rsidR="001E5328" w:rsidRDefault="001E5328" w:rsidP="001E5328">
      <w:pPr>
        <w:pStyle w:val="Prrafodelista"/>
        <w:spacing w:line="360" w:lineRule="auto"/>
        <w:ind w:left="1440"/>
        <w:rPr>
          <w:rFonts w:ascii="Arial" w:hAnsi="Arial" w:cs="Arial"/>
          <w:sz w:val="24"/>
          <w:szCs w:val="24"/>
          <w:lang w:val="es-MX"/>
        </w:rPr>
      </w:pPr>
    </w:p>
    <w:p w14:paraId="1570A6AC" w14:textId="77777777" w:rsidR="001E5328" w:rsidRPr="001E5328" w:rsidRDefault="001E5328" w:rsidP="001E5328">
      <w:pPr>
        <w:pStyle w:val="Prrafodelista"/>
        <w:spacing w:line="360" w:lineRule="auto"/>
        <w:ind w:left="1440"/>
        <w:rPr>
          <w:rFonts w:ascii="Arial" w:hAnsi="Arial" w:cs="Arial"/>
          <w:sz w:val="24"/>
          <w:szCs w:val="24"/>
          <w:lang w:val="es-MX"/>
        </w:rPr>
      </w:pPr>
    </w:p>
    <w:p w14:paraId="1A96273B" w14:textId="2DECDCF3" w:rsidR="001E5328" w:rsidRPr="00D65050" w:rsidRDefault="001E5328" w:rsidP="001E5328">
      <w:pPr>
        <w:pStyle w:val="Prrafodelista"/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sectPr w:rsidR="001E5328" w:rsidRPr="00D65050" w:rsidSect="00D650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04483" w14:textId="77777777" w:rsidR="0006222A" w:rsidRDefault="0006222A" w:rsidP="00130F4D">
      <w:r>
        <w:separator/>
      </w:r>
    </w:p>
  </w:endnote>
  <w:endnote w:type="continuationSeparator" w:id="0">
    <w:p w14:paraId="0AA7DAD5" w14:textId="77777777" w:rsidR="0006222A" w:rsidRDefault="0006222A" w:rsidP="0013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AA54A" w14:textId="77777777" w:rsidR="0006222A" w:rsidRDefault="0006222A" w:rsidP="00130F4D">
      <w:r>
        <w:separator/>
      </w:r>
    </w:p>
  </w:footnote>
  <w:footnote w:type="continuationSeparator" w:id="0">
    <w:p w14:paraId="2BEA0CCB" w14:textId="77777777" w:rsidR="0006222A" w:rsidRDefault="0006222A" w:rsidP="00130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75E62"/>
    <w:multiLevelType w:val="hybridMultilevel"/>
    <w:tmpl w:val="3F22577A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656B4B"/>
    <w:multiLevelType w:val="hybridMultilevel"/>
    <w:tmpl w:val="D5B4D718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FE2B57"/>
    <w:multiLevelType w:val="hybridMultilevel"/>
    <w:tmpl w:val="9D0C5A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E5E5A"/>
    <w:multiLevelType w:val="hybridMultilevel"/>
    <w:tmpl w:val="71F43D84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70A40"/>
    <w:multiLevelType w:val="hybridMultilevel"/>
    <w:tmpl w:val="6540CA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F4DA5"/>
    <w:multiLevelType w:val="hybridMultilevel"/>
    <w:tmpl w:val="089CC920"/>
    <w:lvl w:ilvl="0" w:tplc="240A000F">
      <w:start w:val="1"/>
      <w:numFmt w:val="decimal"/>
      <w:lvlText w:val="%1."/>
      <w:lvlJc w:val="left"/>
      <w:pPr>
        <w:ind w:left="2160" w:hanging="360"/>
      </w:p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97B30DF"/>
    <w:multiLevelType w:val="hybridMultilevel"/>
    <w:tmpl w:val="14520B8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D7710B"/>
    <w:multiLevelType w:val="hybridMultilevel"/>
    <w:tmpl w:val="57BAFD5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DDD"/>
    <w:rsid w:val="00023CB3"/>
    <w:rsid w:val="0006222A"/>
    <w:rsid w:val="00130F4D"/>
    <w:rsid w:val="001A505F"/>
    <w:rsid w:val="001E5328"/>
    <w:rsid w:val="001F1DDD"/>
    <w:rsid w:val="002246E3"/>
    <w:rsid w:val="005308A0"/>
    <w:rsid w:val="005E5B6F"/>
    <w:rsid w:val="00600D65"/>
    <w:rsid w:val="00670568"/>
    <w:rsid w:val="007063B2"/>
    <w:rsid w:val="00715101"/>
    <w:rsid w:val="00747DA4"/>
    <w:rsid w:val="00803080"/>
    <w:rsid w:val="00A03F7B"/>
    <w:rsid w:val="00D65050"/>
    <w:rsid w:val="00EB2ED8"/>
    <w:rsid w:val="00F81D58"/>
    <w:rsid w:val="00FA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B506"/>
  <w15:chartTrackingRefBased/>
  <w15:docId w15:val="{FFC4F0BE-875F-45E6-B968-0CAD957B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0F4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0F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0F4D"/>
  </w:style>
  <w:style w:type="paragraph" w:styleId="Piedepgina">
    <w:name w:val="footer"/>
    <w:basedOn w:val="Normal"/>
    <w:link w:val="PiedepginaCar"/>
    <w:uiPriority w:val="99"/>
    <w:unhideWhenUsed/>
    <w:rsid w:val="00130F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5A76C9-5DA4-4587-BC99-B5F81722DF61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93F6B586-D998-42C0-BE84-1EBA2AF2DB9B}">
      <dgm:prSet phldrT="[Texto]" custT="1"/>
      <dgm:spPr/>
      <dgm:t>
        <a:bodyPr/>
        <a:lstStyle/>
        <a:p>
          <a:r>
            <a:rPr lang="es-CO" sz="1200">
              <a:latin typeface="Arial" panose="020B0604020202020204" pitchFamily="34" charset="0"/>
              <a:cs typeface="Arial" panose="020B0604020202020204" pitchFamily="34" charset="0"/>
            </a:rPr>
            <a:t>ser profecional </a:t>
          </a:r>
        </a:p>
      </dgm:t>
    </dgm:pt>
    <dgm:pt modelId="{BC0A596B-083B-495D-AA8C-E5E9251D4B54}" type="parTrans" cxnId="{7C814A65-E7A9-4D5A-8845-E52ADC8FEAAB}">
      <dgm:prSet/>
      <dgm:spPr/>
      <dgm:t>
        <a:bodyPr/>
        <a:lstStyle/>
        <a:p>
          <a:endParaRPr lang="es-CO"/>
        </a:p>
      </dgm:t>
    </dgm:pt>
    <dgm:pt modelId="{3A1558BE-399E-4345-800B-8E22C6CD9824}" type="sibTrans" cxnId="{7C814A65-E7A9-4D5A-8845-E52ADC8FEAAB}">
      <dgm:prSet/>
      <dgm:spPr/>
      <dgm:t>
        <a:bodyPr/>
        <a:lstStyle/>
        <a:p>
          <a:endParaRPr lang="es-CO"/>
        </a:p>
      </dgm:t>
    </dgm:pt>
    <dgm:pt modelId="{EECE4A04-DFDC-4571-8DFC-FE0326674BF1}">
      <dgm:prSet phldrT="[Texto]" custT="1"/>
      <dgm:spPr/>
      <dgm:t>
        <a:bodyPr/>
        <a:lstStyle/>
        <a:p>
          <a:r>
            <a:rPr lang="es-CO" sz="1200">
              <a:latin typeface="Arial" panose="020B0604020202020204" pitchFamily="34" charset="0"/>
              <a:cs typeface="Arial" panose="020B0604020202020204" pitchFamily="34" charset="0"/>
            </a:rPr>
            <a:t>familia, iglesia,salud</a:t>
          </a:r>
        </a:p>
      </dgm:t>
    </dgm:pt>
    <dgm:pt modelId="{4662AB79-77BE-4389-B18B-4BFAE68A74C6}" type="parTrans" cxnId="{BBD8F2D3-9D2A-4015-8914-D10687E8D803}">
      <dgm:prSet/>
      <dgm:spPr/>
      <dgm:t>
        <a:bodyPr/>
        <a:lstStyle/>
        <a:p>
          <a:endParaRPr lang="es-CO"/>
        </a:p>
      </dgm:t>
    </dgm:pt>
    <dgm:pt modelId="{03BD818F-175C-40FA-9F5F-774195BFF0CF}" type="sibTrans" cxnId="{BBD8F2D3-9D2A-4015-8914-D10687E8D803}">
      <dgm:prSet/>
      <dgm:spPr/>
      <dgm:t>
        <a:bodyPr/>
        <a:lstStyle/>
        <a:p>
          <a:endParaRPr lang="es-CO"/>
        </a:p>
      </dgm:t>
    </dgm:pt>
    <dgm:pt modelId="{13B6EC1C-F07B-45EF-85FD-275C946A03D0}">
      <dgm:prSet phldrT="[Texto]" custT="1"/>
      <dgm:spPr/>
      <dgm:t>
        <a:bodyPr/>
        <a:lstStyle/>
        <a:p>
          <a:r>
            <a:rPr lang="es-CO" sz="1200">
              <a:latin typeface="Arial" panose="020B0604020202020204" pitchFamily="34" charset="0"/>
              <a:cs typeface="Arial" panose="020B0604020202020204" pitchFamily="34" charset="0"/>
            </a:rPr>
            <a:t>alimentacion, descanso,</a:t>
          </a:r>
        </a:p>
      </dgm:t>
    </dgm:pt>
    <dgm:pt modelId="{7B70C62C-7D06-4B3B-B185-DA3BFA7E2D88}" type="parTrans" cxnId="{E5C9E998-A8F9-4CA4-AE1F-2834D7B5BAF9}">
      <dgm:prSet/>
      <dgm:spPr/>
      <dgm:t>
        <a:bodyPr/>
        <a:lstStyle/>
        <a:p>
          <a:endParaRPr lang="es-CO"/>
        </a:p>
      </dgm:t>
    </dgm:pt>
    <dgm:pt modelId="{4E42380E-A952-4E40-B5F1-2B79BCA2656F}" type="sibTrans" cxnId="{E5C9E998-A8F9-4CA4-AE1F-2834D7B5BAF9}">
      <dgm:prSet/>
      <dgm:spPr/>
      <dgm:t>
        <a:bodyPr/>
        <a:lstStyle/>
        <a:p>
          <a:endParaRPr lang="es-CO"/>
        </a:p>
      </dgm:t>
    </dgm:pt>
    <dgm:pt modelId="{D0DBA978-1712-4E83-98A1-587E13A69D56}">
      <dgm:prSet custT="1"/>
      <dgm:spPr/>
      <dgm:t>
        <a:bodyPr/>
        <a:lstStyle/>
        <a:p>
          <a:r>
            <a:rPr lang="es-CO" sz="1200">
              <a:latin typeface="Arial" panose="020B0604020202020204" pitchFamily="34" charset="0"/>
              <a:cs typeface="Arial" panose="020B0604020202020204" pitchFamily="34" charset="0"/>
            </a:rPr>
            <a:t>amistad, afecti intimidad</a:t>
          </a:r>
        </a:p>
      </dgm:t>
    </dgm:pt>
    <dgm:pt modelId="{180FD8F8-C36B-4823-A84A-702053C7707A}" type="parTrans" cxnId="{201C9DBF-0061-45E2-A946-6FBD6EC7AD92}">
      <dgm:prSet/>
      <dgm:spPr/>
      <dgm:t>
        <a:bodyPr/>
        <a:lstStyle/>
        <a:p>
          <a:endParaRPr lang="es-CO"/>
        </a:p>
      </dgm:t>
    </dgm:pt>
    <dgm:pt modelId="{D58A9B86-1B0E-4B14-AD26-7A220620199A}" type="sibTrans" cxnId="{201C9DBF-0061-45E2-A946-6FBD6EC7AD92}">
      <dgm:prSet/>
      <dgm:spPr/>
      <dgm:t>
        <a:bodyPr/>
        <a:lstStyle/>
        <a:p>
          <a:endParaRPr lang="es-CO"/>
        </a:p>
      </dgm:t>
    </dgm:pt>
    <dgm:pt modelId="{59AB6A66-CAD0-416C-BC98-D0A12349DB27}">
      <dgm:prSet custT="1"/>
      <dgm:spPr/>
      <dgm:t>
        <a:bodyPr/>
        <a:lstStyle/>
        <a:p>
          <a:r>
            <a:rPr lang="es-CO" sz="1200">
              <a:latin typeface="Arial" panose="020B0604020202020204" pitchFamily="34" charset="0"/>
              <a:cs typeface="Arial" panose="020B0604020202020204" pitchFamily="34" charset="0"/>
            </a:rPr>
            <a:t>confianza respecto exito</a:t>
          </a:r>
        </a:p>
      </dgm:t>
    </dgm:pt>
    <dgm:pt modelId="{89B8E124-25EE-4B2A-8EBB-17954EF43023}" type="parTrans" cxnId="{1EFA5C75-5550-44C5-B849-431FB06468E1}">
      <dgm:prSet/>
      <dgm:spPr/>
      <dgm:t>
        <a:bodyPr/>
        <a:lstStyle/>
        <a:p>
          <a:endParaRPr lang="es-CO"/>
        </a:p>
      </dgm:t>
    </dgm:pt>
    <dgm:pt modelId="{CCF80902-1880-4865-9F2E-093B3298F8A9}" type="sibTrans" cxnId="{1EFA5C75-5550-44C5-B849-431FB06468E1}">
      <dgm:prSet/>
      <dgm:spPr/>
      <dgm:t>
        <a:bodyPr/>
        <a:lstStyle/>
        <a:p>
          <a:endParaRPr lang="es-CO"/>
        </a:p>
      </dgm:t>
    </dgm:pt>
    <dgm:pt modelId="{07C4062C-0056-4C82-8696-395CF47EA5B4}" type="pres">
      <dgm:prSet presAssocID="{8D5A76C9-5DA4-4587-BC99-B5F81722DF61}" presName="Name0" presStyleCnt="0">
        <dgm:presLayoutVars>
          <dgm:dir/>
          <dgm:animLvl val="lvl"/>
          <dgm:resizeHandles val="exact"/>
        </dgm:presLayoutVars>
      </dgm:prSet>
      <dgm:spPr/>
    </dgm:pt>
    <dgm:pt modelId="{89C336EC-18B4-4AC3-AB8C-D6C64966816E}" type="pres">
      <dgm:prSet presAssocID="{93F6B586-D998-42C0-BE84-1EBA2AF2DB9B}" presName="Name8" presStyleCnt="0"/>
      <dgm:spPr/>
    </dgm:pt>
    <dgm:pt modelId="{A21F2B5B-3FF6-473E-AA2F-BD1C894B00C6}" type="pres">
      <dgm:prSet presAssocID="{93F6B586-D998-42C0-BE84-1EBA2AF2DB9B}" presName="level" presStyleLbl="node1" presStyleIdx="0" presStyleCnt="5">
        <dgm:presLayoutVars>
          <dgm:chMax val="1"/>
          <dgm:bulletEnabled val="1"/>
        </dgm:presLayoutVars>
      </dgm:prSet>
      <dgm:spPr/>
    </dgm:pt>
    <dgm:pt modelId="{89B3767D-945C-451D-9230-4DFD0A554742}" type="pres">
      <dgm:prSet presAssocID="{93F6B586-D998-42C0-BE84-1EBA2AF2DB9B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D26597A-EF3F-4153-8EBD-B1A4C3422A62}" type="pres">
      <dgm:prSet presAssocID="{59AB6A66-CAD0-416C-BC98-D0A12349DB27}" presName="Name8" presStyleCnt="0"/>
      <dgm:spPr/>
    </dgm:pt>
    <dgm:pt modelId="{247799B7-462D-47C5-A0EC-CE169A3A9D21}" type="pres">
      <dgm:prSet presAssocID="{59AB6A66-CAD0-416C-BC98-D0A12349DB27}" presName="level" presStyleLbl="node1" presStyleIdx="1" presStyleCnt="5">
        <dgm:presLayoutVars>
          <dgm:chMax val="1"/>
          <dgm:bulletEnabled val="1"/>
        </dgm:presLayoutVars>
      </dgm:prSet>
      <dgm:spPr/>
    </dgm:pt>
    <dgm:pt modelId="{D5C43C77-7DBA-4EEA-A0E5-E2C1FAF184EB}" type="pres">
      <dgm:prSet presAssocID="{59AB6A66-CAD0-416C-BC98-D0A12349DB27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724EB67F-CD86-4CD3-ABFD-1AAD35AA0DD9}" type="pres">
      <dgm:prSet presAssocID="{D0DBA978-1712-4E83-98A1-587E13A69D56}" presName="Name8" presStyleCnt="0"/>
      <dgm:spPr/>
    </dgm:pt>
    <dgm:pt modelId="{757EB96A-2641-40B4-ADE8-345E3D45F707}" type="pres">
      <dgm:prSet presAssocID="{D0DBA978-1712-4E83-98A1-587E13A69D56}" presName="level" presStyleLbl="node1" presStyleIdx="2" presStyleCnt="5" custScaleX="98611">
        <dgm:presLayoutVars>
          <dgm:chMax val="1"/>
          <dgm:bulletEnabled val="1"/>
        </dgm:presLayoutVars>
      </dgm:prSet>
      <dgm:spPr/>
    </dgm:pt>
    <dgm:pt modelId="{86AEAA60-BA0F-4C18-80A8-2C44117886C1}" type="pres">
      <dgm:prSet presAssocID="{D0DBA978-1712-4E83-98A1-587E13A69D5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09E55FA0-07B3-49F6-AE05-4A167845429F}" type="pres">
      <dgm:prSet presAssocID="{EECE4A04-DFDC-4571-8DFC-FE0326674BF1}" presName="Name8" presStyleCnt="0"/>
      <dgm:spPr/>
    </dgm:pt>
    <dgm:pt modelId="{74FD6D8D-9387-4351-84B6-96D46BAAF65C}" type="pres">
      <dgm:prSet presAssocID="{EECE4A04-DFDC-4571-8DFC-FE0326674BF1}" presName="level" presStyleLbl="node1" presStyleIdx="3" presStyleCnt="5">
        <dgm:presLayoutVars>
          <dgm:chMax val="1"/>
          <dgm:bulletEnabled val="1"/>
        </dgm:presLayoutVars>
      </dgm:prSet>
      <dgm:spPr/>
    </dgm:pt>
    <dgm:pt modelId="{96B5C498-8B2A-4C40-84DA-9E6FA0DC2562}" type="pres">
      <dgm:prSet presAssocID="{EECE4A04-DFDC-4571-8DFC-FE0326674BF1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F517D7DC-0414-4838-BB76-80C9657C88CE}" type="pres">
      <dgm:prSet presAssocID="{13B6EC1C-F07B-45EF-85FD-275C946A03D0}" presName="Name8" presStyleCnt="0"/>
      <dgm:spPr/>
    </dgm:pt>
    <dgm:pt modelId="{50B6C36C-0B32-453D-B05F-B7CC20C38546}" type="pres">
      <dgm:prSet presAssocID="{13B6EC1C-F07B-45EF-85FD-275C946A03D0}" presName="level" presStyleLbl="node1" presStyleIdx="4" presStyleCnt="5">
        <dgm:presLayoutVars>
          <dgm:chMax val="1"/>
          <dgm:bulletEnabled val="1"/>
        </dgm:presLayoutVars>
      </dgm:prSet>
      <dgm:spPr/>
    </dgm:pt>
    <dgm:pt modelId="{0C0C50FE-A5C6-4187-A7EC-67624FBD9FFE}" type="pres">
      <dgm:prSet presAssocID="{13B6EC1C-F07B-45EF-85FD-275C946A03D0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E8F0DE36-4099-48D4-BD65-80566DB1C0D2}" type="presOf" srcId="{13B6EC1C-F07B-45EF-85FD-275C946A03D0}" destId="{50B6C36C-0B32-453D-B05F-B7CC20C38546}" srcOrd="0" destOrd="0" presId="urn:microsoft.com/office/officeart/2005/8/layout/pyramid1"/>
    <dgm:cxn modelId="{96344045-3025-438E-AEF9-5757AEB5774E}" type="presOf" srcId="{D0DBA978-1712-4E83-98A1-587E13A69D56}" destId="{86AEAA60-BA0F-4C18-80A8-2C44117886C1}" srcOrd="1" destOrd="0" presId="urn:microsoft.com/office/officeart/2005/8/layout/pyramid1"/>
    <dgm:cxn modelId="{7C814A65-E7A9-4D5A-8845-E52ADC8FEAAB}" srcId="{8D5A76C9-5DA4-4587-BC99-B5F81722DF61}" destId="{93F6B586-D998-42C0-BE84-1EBA2AF2DB9B}" srcOrd="0" destOrd="0" parTransId="{BC0A596B-083B-495D-AA8C-E5E9251D4B54}" sibTransId="{3A1558BE-399E-4345-800B-8E22C6CD9824}"/>
    <dgm:cxn modelId="{1EFA5C75-5550-44C5-B849-431FB06468E1}" srcId="{8D5A76C9-5DA4-4587-BC99-B5F81722DF61}" destId="{59AB6A66-CAD0-416C-BC98-D0A12349DB27}" srcOrd="1" destOrd="0" parTransId="{89B8E124-25EE-4B2A-8EBB-17954EF43023}" sibTransId="{CCF80902-1880-4865-9F2E-093B3298F8A9}"/>
    <dgm:cxn modelId="{559E907F-7F8A-4F0C-8539-B0097F609FE5}" type="presOf" srcId="{93F6B586-D998-42C0-BE84-1EBA2AF2DB9B}" destId="{89B3767D-945C-451D-9230-4DFD0A554742}" srcOrd="1" destOrd="0" presId="urn:microsoft.com/office/officeart/2005/8/layout/pyramid1"/>
    <dgm:cxn modelId="{88F9AA7F-DB67-4F8E-A4B0-8A5064E26B83}" type="presOf" srcId="{59AB6A66-CAD0-416C-BC98-D0A12349DB27}" destId="{D5C43C77-7DBA-4EEA-A0E5-E2C1FAF184EB}" srcOrd="1" destOrd="0" presId="urn:microsoft.com/office/officeart/2005/8/layout/pyramid1"/>
    <dgm:cxn modelId="{13329081-CA3D-4A28-9D5F-24A8049EEDF3}" type="presOf" srcId="{13B6EC1C-F07B-45EF-85FD-275C946A03D0}" destId="{0C0C50FE-A5C6-4187-A7EC-67624FBD9FFE}" srcOrd="1" destOrd="0" presId="urn:microsoft.com/office/officeart/2005/8/layout/pyramid1"/>
    <dgm:cxn modelId="{E5C9E998-A8F9-4CA4-AE1F-2834D7B5BAF9}" srcId="{8D5A76C9-5DA4-4587-BC99-B5F81722DF61}" destId="{13B6EC1C-F07B-45EF-85FD-275C946A03D0}" srcOrd="4" destOrd="0" parTransId="{7B70C62C-7D06-4B3B-B185-DA3BFA7E2D88}" sibTransId="{4E42380E-A952-4E40-B5F1-2B79BCA2656F}"/>
    <dgm:cxn modelId="{63637A9A-5D6F-42C3-8518-895A9EBF0C87}" type="presOf" srcId="{59AB6A66-CAD0-416C-BC98-D0A12349DB27}" destId="{247799B7-462D-47C5-A0EC-CE169A3A9D21}" srcOrd="0" destOrd="0" presId="urn:microsoft.com/office/officeart/2005/8/layout/pyramid1"/>
    <dgm:cxn modelId="{718B12A1-2809-4E91-A8B4-55FAB1528DBD}" type="presOf" srcId="{8D5A76C9-5DA4-4587-BC99-B5F81722DF61}" destId="{07C4062C-0056-4C82-8696-395CF47EA5B4}" srcOrd="0" destOrd="0" presId="urn:microsoft.com/office/officeart/2005/8/layout/pyramid1"/>
    <dgm:cxn modelId="{1EF2D6BB-1514-4168-A12E-107C908B77E7}" type="presOf" srcId="{93F6B586-D998-42C0-BE84-1EBA2AF2DB9B}" destId="{A21F2B5B-3FF6-473E-AA2F-BD1C894B00C6}" srcOrd="0" destOrd="0" presId="urn:microsoft.com/office/officeart/2005/8/layout/pyramid1"/>
    <dgm:cxn modelId="{201C9DBF-0061-45E2-A946-6FBD6EC7AD92}" srcId="{8D5A76C9-5DA4-4587-BC99-B5F81722DF61}" destId="{D0DBA978-1712-4E83-98A1-587E13A69D56}" srcOrd="2" destOrd="0" parTransId="{180FD8F8-C36B-4823-A84A-702053C7707A}" sibTransId="{D58A9B86-1B0E-4B14-AD26-7A220620199A}"/>
    <dgm:cxn modelId="{BBD8F2D3-9D2A-4015-8914-D10687E8D803}" srcId="{8D5A76C9-5DA4-4587-BC99-B5F81722DF61}" destId="{EECE4A04-DFDC-4571-8DFC-FE0326674BF1}" srcOrd="3" destOrd="0" parTransId="{4662AB79-77BE-4389-B18B-4BFAE68A74C6}" sibTransId="{03BD818F-175C-40FA-9F5F-774195BFF0CF}"/>
    <dgm:cxn modelId="{C4ECEDE7-3946-4612-8D9C-1533B6B3E5ED}" type="presOf" srcId="{EECE4A04-DFDC-4571-8DFC-FE0326674BF1}" destId="{74FD6D8D-9387-4351-84B6-96D46BAAF65C}" srcOrd="0" destOrd="0" presId="urn:microsoft.com/office/officeart/2005/8/layout/pyramid1"/>
    <dgm:cxn modelId="{D5B90EE8-B6FC-41A5-8B6E-92DBF15FBE17}" type="presOf" srcId="{D0DBA978-1712-4E83-98A1-587E13A69D56}" destId="{757EB96A-2641-40B4-ADE8-345E3D45F707}" srcOrd="0" destOrd="0" presId="urn:microsoft.com/office/officeart/2005/8/layout/pyramid1"/>
    <dgm:cxn modelId="{CCB918F4-3971-40DC-93A2-20A45E6B0147}" type="presOf" srcId="{EECE4A04-DFDC-4571-8DFC-FE0326674BF1}" destId="{96B5C498-8B2A-4C40-84DA-9E6FA0DC2562}" srcOrd="1" destOrd="0" presId="urn:microsoft.com/office/officeart/2005/8/layout/pyramid1"/>
    <dgm:cxn modelId="{DB715828-2327-44A1-9B69-970780DA9F5F}" type="presParOf" srcId="{07C4062C-0056-4C82-8696-395CF47EA5B4}" destId="{89C336EC-18B4-4AC3-AB8C-D6C64966816E}" srcOrd="0" destOrd="0" presId="urn:microsoft.com/office/officeart/2005/8/layout/pyramid1"/>
    <dgm:cxn modelId="{2839A775-4D2C-4585-B7AB-07F51D80CBDB}" type="presParOf" srcId="{89C336EC-18B4-4AC3-AB8C-D6C64966816E}" destId="{A21F2B5B-3FF6-473E-AA2F-BD1C894B00C6}" srcOrd="0" destOrd="0" presId="urn:microsoft.com/office/officeart/2005/8/layout/pyramid1"/>
    <dgm:cxn modelId="{B3DB2F3C-702F-4150-B890-E99FC26A865D}" type="presParOf" srcId="{89C336EC-18B4-4AC3-AB8C-D6C64966816E}" destId="{89B3767D-945C-451D-9230-4DFD0A554742}" srcOrd="1" destOrd="0" presId="urn:microsoft.com/office/officeart/2005/8/layout/pyramid1"/>
    <dgm:cxn modelId="{46003F76-87C8-4F36-86F3-EEE91CBFD58D}" type="presParOf" srcId="{07C4062C-0056-4C82-8696-395CF47EA5B4}" destId="{CD26597A-EF3F-4153-8EBD-B1A4C3422A62}" srcOrd="1" destOrd="0" presId="urn:microsoft.com/office/officeart/2005/8/layout/pyramid1"/>
    <dgm:cxn modelId="{67886C87-667F-470E-B103-0639DAA43299}" type="presParOf" srcId="{CD26597A-EF3F-4153-8EBD-B1A4C3422A62}" destId="{247799B7-462D-47C5-A0EC-CE169A3A9D21}" srcOrd="0" destOrd="0" presId="urn:microsoft.com/office/officeart/2005/8/layout/pyramid1"/>
    <dgm:cxn modelId="{8964A999-0BA3-455D-B9A4-34CB5D3504DA}" type="presParOf" srcId="{CD26597A-EF3F-4153-8EBD-B1A4C3422A62}" destId="{D5C43C77-7DBA-4EEA-A0E5-E2C1FAF184EB}" srcOrd="1" destOrd="0" presId="urn:microsoft.com/office/officeart/2005/8/layout/pyramid1"/>
    <dgm:cxn modelId="{8BA65FA3-4ADC-45E0-8F56-27053917A72E}" type="presParOf" srcId="{07C4062C-0056-4C82-8696-395CF47EA5B4}" destId="{724EB67F-CD86-4CD3-ABFD-1AAD35AA0DD9}" srcOrd="2" destOrd="0" presId="urn:microsoft.com/office/officeart/2005/8/layout/pyramid1"/>
    <dgm:cxn modelId="{F56576D1-7FB3-41C3-AC38-33F8F5C18876}" type="presParOf" srcId="{724EB67F-CD86-4CD3-ABFD-1AAD35AA0DD9}" destId="{757EB96A-2641-40B4-ADE8-345E3D45F707}" srcOrd="0" destOrd="0" presId="urn:microsoft.com/office/officeart/2005/8/layout/pyramid1"/>
    <dgm:cxn modelId="{4FB28E94-8A8C-4BA3-81DB-759DAD3B8EE7}" type="presParOf" srcId="{724EB67F-CD86-4CD3-ABFD-1AAD35AA0DD9}" destId="{86AEAA60-BA0F-4C18-80A8-2C44117886C1}" srcOrd="1" destOrd="0" presId="urn:microsoft.com/office/officeart/2005/8/layout/pyramid1"/>
    <dgm:cxn modelId="{80A0824A-D5A9-41CC-A8C3-491EF4ADC87C}" type="presParOf" srcId="{07C4062C-0056-4C82-8696-395CF47EA5B4}" destId="{09E55FA0-07B3-49F6-AE05-4A167845429F}" srcOrd="3" destOrd="0" presId="urn:microsoft.com/office/officeart/2005/8/layout/pyramid1"/>
    <dgm:cxn modelId="{B1E06DE2-0177-4F04-A17F-16F51FC0C8BF}" type="presParOf" srcId="{09E55FA0-07B3-49F6-AE05-4A167845429F}" destId="{74FD6D8D-9387-4351-84B6-96D46BAAF65C}" srcOrd="0" destOrd="0" presId="urn:microsoft.com/office/officeart/2005/8/layout/pyramid1"/>
    <dgm:cxn modelId="{1B1D7806-B004-45EB-9F34-A1BD5E44FC8B}" type="presParOf" srcId="{09E55FA0-07B3-49F6-AE05-4A167845429F}" destId="{96B5C498-8B2A-4C40-84DA-9E6FA0DC2562}" srcOrd="1" destOrd="0" presId="urn:microsoft.com/office/officeart/2005/8/layout/pyramid1"/>
    <dgm:cxn modelId="{4B2AA8F8-B5D5-4816-B546-54CF707F2A23}" type="presParOf" srcId="{07C4062C-0056-4C82-8696-395CF47EA5B4}" destId="{F517D7DC-0414-4838-BB76-80C9657C88CE}" srcOrd="4" destOrd="0" presId="urn:microsoft.com/office/officeart/2005/8/layout/pyramid1"/>
    <dgm:cxn modelId="{8178E893-E37E-4204-979A-B7E75DE6EE13}" type="presParOf" srcId="{F517D7DC-0414-4838-BB76-80C9657C88CE}" destId="{50B6C36C-0B32-453D-B05F-B7CC20C38546}" srcOrd="0" destOrd="0" presId="urn:microsoft.com/office/officeart/2005/8/layout/pyramid1"/>
    <dgm:cxn modelId="{D2EF8E33-7DEF-4B50-9551-524282C81795}" type="presParOf" srcId="{F517D7DC-0414-4838-BB76-80C9657C88CE}" destId="{0C0C50FE-A5C6-4187-A7EC-67624FBD9FFE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1F2B5B-3FF6-473E-AA2F-BD1C894B00C6}">
      <dsp:nvSpPr>
        <dsp:cNvPr id="0" name=""/>
        <dsp:cNvSpPr/>
      </dsp:nvSpPr>
      <dsp:spPr>
        <a:xfrm>
          <a:off x="2194560" y="0"/>
          <a:ext cx="1097280" cy="527685"/>
        </a:xfrm>
        <a:prstGeom prst="trapezoid">
          <a:avLst>
            <a:gd name="adj" fmla="val 10397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>
              <a:latin typeface="Arial" panose="020B0604020202020204" pitchFamily="34" charset="0"/>
              <a:cs typeface="Arial" panose="020B0604020202020204" pitchFamily="34" charset="0"/>
            </a:rPr>
            <a:t>ser profecional </a:t>
          </a:r>
        </a:p>
      </dsp:txBody>
      <dsp:txXfrm>
        <a:off x="2194560" y="0"/>
        <a:ext cx="1097280" cy="527685"/>
      </dsp:txXfrm>
    </dsp:sp>
    <dsp:sp modelId="{247799B7-462D-47C5-A0EC-CE169A3A9D21}">
      <dsp:nvSpPr>
        <dsp:cNvPr id="0" name=""/>
        <dsp:cNvSpPr/>
      </dsp:nvSpPr>
      <dsp:spPr>
        <a:xfrm>
          <a:off x="1645920" y="527685"/>
          <a:ext cx="2194560" cy="527685"/>
        </a:xfrm>
        <a:prstGeom prst="trapezoid">
          <a:avLst>
            <a:gd name="adj" fmla="val 10397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>
              <a:latin typeface="Arial" panose="020B0604020202020204" pitchFamily="34" charset="0"/>
              <a:cs typeface="Arial" panose="020B0604020202020204" pitchFamily="34" charset="0"/>
            </a:rPr>
            <a:t>confianza respecto exito</a:t>
          </a:r>
        </a:p>
      </dsp:txBody>
      <dsp:txXfrm>
        <a:off x="2029968" y="527685"/>
        <a:ext cx="1426464" cy="527685"/>
      </dsp:txXfrm>
    </dsp:sp>
    <dsp:sp modelId="{757EB96A-2641-40B4-ADE8-345E3D45F707}">
      <dsp:nvSpPr>
        <dsp:cNvPr id="0" name=""/>
        <dsp:cNvSpPr/>
      </dsp:nvSpPr>
      <dsp:spPr>
        <a:xfrm>
          <a:off x="1120141" y="1055370"/>
          <a:ext cx="3246116" cy="527685"/>
        </a:xfrm>
        <a:prstGeom prst="trapezoid">
          <a:avLst>
            <a:gd name="adj" fmla="val 10397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>
              <a:latin typeface="Arial" panose="020B0604020202020204" pitchFamily="34" charset="0"/>
              <a:cs typeface="Arial" panose="020B0604020202020204" pitchFamily="34" charset="0"/>
            </a:rPr>
            <a:t>amistad, afecti intimidad</a:t>
          </a:r>
        </a:p>
      </dsp:txBody>
      <dsp:txXfrm>
        <a:off x="1688212" y="1055370"/>
        <a:ext cx="2109975" cy="527685"/>
      </dsp:txXfrm>
    </dsp:sp>
    <dsp:sp modelId="{74FD6D8D-9387-4351-84B6-96D46BAAF65C}">
      <dsp:nvSpPr>
        <dsp:cNvPr id="0" name=""/>
        <dsp:cNvSpPr/>
      </dsp:nvSpPr>
      <dsp:spPr>
        <a:xfrm>
          <a:off x="548640" y="1583055"/>
          <a:ext cx="4389120" cy="527685"/>
        </a:xfrm>
        <a:prstGeom prst="trapezoid">
          <a:avLst>
            <a:gd name="adj" fmla="val 10397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>
              <a:latin typeface="Arial" panose="020B0604020202020204" pitchFamily="34" charset="0"/>
              <a:cs typeface="Arial" panose="020B0604020202020204" pitchFamily="34" charset="0"/>
            </a:rPr>
            <a:t>familia, iglesia,salud</a:t>
          </a:r>
        </a:p>
      </dsp:txBody>
      <dsp:txXfrm>
        <a:off x="1316735" y="1583055"/>
        <a:ext cx="2852928" cy="527685"/>
      </dsp:txXfrm>
    </dsp:sp>
    <dsp:sp modelId="{50B6C36C-0B32-453D-B05F-B7CC20C38546}">
      <dsp:nvSpPr>
        <dsp:cNvPr id="0" name=""/>
        <dsp:cNvSpPr/>
      </dsp:nvSpPr>
      <dsp:spPr>
        <a:xfrm>
          <a:off x="0" y="2110740"/>
          <a:ext cx="5486400" cy="527685"/>
        </a:xfrm>
        <a:prstGeom prst="trapezoid">
          <a:avLst>
            <a:gd name="adj" fmla="val 10397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>
              <a:latin typeface="Arial" panose="020B0604020202020204" pitchFamily="34" charset="0"/>
              <a:cs typeface="Arial" panose="020B0604020202020204" pitchFamily="34" charset="0"/>
            </a:rPr>
            <a:t>alimentacion, descanso,</a:t>
          </a:r>
        </a:p>
      </dsp:txBody>
      <dsp:txXfrm>
        <a:off x="960119" y="2110740"/>
        <a:ext cx="3566160" cy="5276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EDEEB-2BBD-472A-A279-7ACCD351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RIVADENEIRA RODRIGUEZ JENNY JOHANA</dc:creator>
  <cp:keywords/>
  <dc:description/>
  <cp:lastModifiedBy>RIVADENEIRA RODRIGUEZ JENNY JOHANA</cp:lastModifiedBy>
  <cp:revision>3</cp:revision>
  <dcterms:created xsi:type="dcterms:W3CDTF">2021-08-09T23:07:00Z</dcterms:created>
  <dcterms:modified xsi:type="dcterms:W3CDTF">2021-08-10T05:12:00Z</dcterms:modified>
</cp:coreProperties>
</file>