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F9A6" w14:textId="77777777" w:rsidR="00F93A9D" w:rsidRDefault="00F93A9D" w:rsidP="00F93A9D">
      <w:r>
        <w:t>EXPRESIÓN ORAL Y ESCRITA</w:t>
      </w:r>
    </w:p>
    <w:p w14:paraId="3A5D1658" w14:textId="77777777" w:rsidR="00F93A9D" w:rsidRDefault="00F93A9D" w:rsidP="00F93A9D">
      <w:r>
        <w:t>U1 La comunicación</w:t>
      </w:r>
    </w:p>
    <w:p w14:paraId="202F11ED" w14:textId="77777777" w:rsidR="00F93A9D" w:rsidRPr="00762496" w:rsidRDefault="00F93A9D" w:rsidP="00F93A9D">
      <w:r>
        <w:t>S1-2 Comunicación y modelos de la comunicación Página 9.</w:t>
      </w:r>
    </w:p>
    <w:p w14:paraId="05B9C03F" w14:textId="4A3CAC53" w:rsidR="00812EB6" w:rsidRDefault="00812EB6" w:rsidP="00762496"/>
    <w:p w14:paraId="4E35460B" w14:textId="28EB73AF" w:rsidR="00F93A9D" w:rsidRDefault="00F93A9D" w:rsidP="00762496">
      <w:r>
        <w:rPr>
          <w:noProof/>
        </w:rPr>
        <w:drawing>
          <wp:inline distT="0" distB="0" distL="0" distR="0" wp14:anchorId="6BC1BF5D" wp14:editId="02D734DF">
            <wp:extent cx="4771390" cy="2790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898" t="25636" r="8859" b="31459"/>
                    <a:stretch/>
                  </pic:blipFill>
                  <pic:spPr bwMode="auto">
                    <a:xfrm>
                      <a:off x="0" y="0"/>
                      <a:ext cx="4780680" cy="279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96"/>
    <w:rsid w:val="00762496"/>
    <w:rsid w:val="00812EB6"/>
    <w:rsid w:val="00D001E4"/>
    <w:rsid w:val="00F9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A603"/>
  <w15:chartTrackingRefBased/>
  <w15:docId w15:val="{5ABCAD63-2597-4676-BC5B-96BDC5A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BEDOYA ROJAS JHOANNA ANDREA</dc:creator>
  <cp:keywords/>
  <dc:description/>
  <cp:lastModifiedBy>BEDOYA ROJAS JHOANNA ANDREA</cp:lastModifiedBy>
  <cp:revision>2</cp:revision>
  <dcterms:created xsi:type="dcterms:W3CDTF">2021-10-10T13:51:00Z</dcterms:created>
  <dcterms:modified xsi:type="dcterms:W3CDTF">2021-10-10T14:58:00Z</dcterms:modified>
</cp:coreProperties>
</file>