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3287" w:rsidRDefault="00B93287" w:rsidP="00B93287">
      <w:pPr>
        <w:jc w:val="center"/>
        <w:rPr>
          <w:rFonts w:ascii="Arial" w:hAnsi="Arial" w:cs="Arial"/>
          <w:szCs w:val="24"/>
        </w:rPr>
      </w:pPr>
      <w:r>
        <w:rPr>
          <w:rFonts w:ascii="Arial" w:hAnsi="Arial" w:cs="Arial"/>
          <w:noProof/>
          <w:szCs w:val="24"/>
        </w:rPr>
        <w:drawing>
          <wp:inline distT="0" distB="0" distL="0" distR="0" wp14:anchorId="0DA2ED6A" wp14:editId="3E7AA89D">
            <wp:extent cx="3838575" cy="1041722"/>
            <wp:effectExtent l="0" t="0" r="0" b="6350"/>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3879390" cy="1052798"/>
                    </a:xfrm>
                    <a:prstGeom prst="rect">
                      <a:avLst/>
                    </a:prstGeom>
                  </pic:spPr>
                </pic:pic>
              </a:graphicData>
            </a:graphic>
          </wp:inline>
        </w:drawing>
      </w:r>
    </w:p>
    <w:p w:rsidR="00B93287" w:rsidRDefault="00B93287" w:rsidP="00B93287">
      <w:pPr>
        <w:jc w:val="center"/>
        <w:rPr>
          <w:rFonts w:ascii="Arial" w:hAnsi="Arial" w:cs="Arial"/>
          <w:b/>
          <w:bCs/>
          <w:szCs w:val="24"/>
        </w:rPr>
      </w:pPr>
      <w:r>
        <w:rPr>
          <w:rFonts w:ascii="Arial" w:hAnsi="Arial" w:cs="Arial"/>
          <w:b/>
          <w:bCs/>
          <w:szCs w:val="24"/>
        </w:rPr>
        <w:t xml:space="preserve">  </w:t>
      </w:r>
    </w:p>
    <w:p w:rsidR="00B93287" w:rsidRDefault="00B93287" w:rsidP="00B93287">
      <w:pPr>
        <w:jc w:val="center"/>
        <w:rPr>
          <w:rFonts w:ascii="Arial" w:hAnsi="Arial" w:cs="Arial"/>
          <w:b/>
          <w:bCs/>
          <w:szCs w:val="24"/>
        </w:rPr>
      </w:pPr>
      <w:r>
        <w:rPr>
          <w:rFonts w:ascii="Arial" w:hAnsi="Arial" w:cs="Arial"/>
          <w:b/>
          <w:bCs/>
          <w:szCs w:val="24"/>
        </w:rPr>
        <w:t xml:space="preserve"> </w:t>
      </w: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r w:rsidRPr="00E264CC">
        <w:rPr>
          <w:rFonts w:ascii="Arial" w:hAnsi="Arial" w:cs="Arial"/>
          <w:b/>
          <w:bCs/>
          <w:sz w:val="24"/>
          <w:szCs w:val="24"/>
        </w:rPr>
        <w:t>Elementos de Protección Personal</w:t>
      </w: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r w:rsidRPr="00E264CC">
        <w:rPr>
          <w:rFonts w:ascii="Arial" w:hAnsi="Arial" w:cs="Arial"/>
          <w:b/>
          <w:bCs/>
          <w:sz w:val="24"/>
          <w:szCs w:val="24"/>
        </w:rPr>
        <w:t>¿Cuál es la importancia de su uso dentro de la fundación?</w:t>
      </w: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r w:rsidRPr="00E264CC">
        <w:rPr>
          <w:rFonts w:ascii="Arial" w:hAnsi="Arial" w:cs="Arial"/>
          <w:b/>
          <w:bCs/>
          <w:sz w:val="24"/>
          <w:szCs w:val="24"/>
        </w:rPr>
        <w:t>Present</w:t>
      </w:r>
      <w:r w:rsidRPr="00E264CC">
        <w:rPr>
          <w:rFonts w:ascii="Arial" w:hAnsi="Arial" w:cs="Arial"/>
          <w:b/>
          <w:bCs/>
          <w:sz w:val="24"/>
          <w:szCs w:val="24"/>
        </w:rPr>
        <w:t>a</w:t>
      </w:r>
      <w:r w:rsidRPr="00E264CC">
        <w:rPr>
          <w:rFonts w:ascii="Arial" w:hAnsi="Arial" w:cs="Arial"/>
          <w:b/>
          <w:bCs/>
          <w:sz w:val="24"/>
          <w:szCs w:val="24"/>
        </w:rPr>
        <w:t>:</w:t>
      </w:r>
    </w:p>
    <w:p w:rsidR="00B93287" w:rsidRPr="00E264CC" w:rsidRDefault="00B93287" w:rsidP="00B93287">
      <w:pPr>
        <w:jc w:val="center"/>
        <w:rPr>
          <w:rFonts w:ascii="Arial" w:hAnsi="Arial" w:cs="Arial"/>
          <w:b/>
          <w:bCs/>
          <w:sz w:val="24"/>
          <w:szCs w:val="24"/>
        </w:rPr>
      </w:pPr>
      <w:r w:rsidRPr="00E264CC">
        <w:rPr>
          <w:rFonts w:ascii="Arial" w:hAnsi="Arial" w:cs="Arial"/>
          <w:b/>
          <w:bCs/>
          <w:sz w:val="24"/>
          <w:szCs w:val="24"/>
        </w:rPr>
        <w:t>Jose Carlos Truyol</w:t>
      </w: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r w:rsidRPr="00E264CC">
        <w:rPr>
          <w:rFonts w:ascii="Arial" w:hAnsi="Arial" w:cs="Arial"/>
          <w:b/>
          <w:bCs/>
          <w:sz w:val="24"/>
          <w:szCs w:val="24"/>
        </w:rPr>
        <w:t>Estudiante de Finanzas y Negocios Internacionales</w:t>
      </w: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r w:rsidRPr="00E264CC">
        <w:rPr>
          <w:rFonts w:ascii="Arial" w:hAnsi="Arial" w:cs="Arial"/>
          <w:b/>
          <w:bCs/>
          <w:sz w:val="24"/>
          <w:szCs w:val="24"/>
        </w:rPr>
        <w:t xml:space="preserve">Colombia, Bogotá, </w:t>
      </w:r>
      <w:proofErr w:type="gramStart"/>
      <w:r w:rsidRPr="00E264CC">
        <w:rPr>
          <w:rFonts w:ascii="Arial" w:hAnsi="Arial" w:cs="Arial"/>
          <w:b/>
          <w:bCs/>
          <w:sz w:val="24"/>
          <w:szCs w:val="24"/>
        </w:rPr>
        <w:t>D,C.</w:t>
      </w:r>
      <w:proofErr w:type="gramEnd"/>
      <w:r w:rsidRPr="00E264CC">
        <w:rPr>
          <w:rFonts w:ascii="Arial" w:hAnsi="Arial" w:cs="Arial"/>
          <w:b/>
          <w:bCs/>
          <w:sz w:val="24"/>
          <w:szCs w:val="24"/>
        </w:rPr>
        <w:t xml:space="preserve">    </w:t>
      </w:r>
      <w:r w:rsidRPr="00E264CC">
        <w:rPr>
          <w:rFonts w:ascii="Arial" w:hAnsi="Arial" w:cs="Arial"/>
          <w:b/>
          <w:bCs/>
          <w:sz w:val="24"/>
          <w:szCs w:val="24"/>
        </w:rPr>
        <w:t>Abril</w:t>
      </w:r>
      <w:r w:rsidRPr="00E264CC">
        <w:rPr>
          <w:rFonts w:ascii="Arial" w:hAnsi="Arial" w:cs="Arial"/>
          <w:b/>
          <w:bCs/>
          <w:sz w:val="24"/>
          <w:szCs w:val="24"/>
        </w:rPr>
        <w:t xml:space="preserve"> de 202</w:t>
      </w:r>
      <w:r w:rsidRPr="00E264CC">
        <w:rPr>
          <w:rFonts w:ascii="Arial" w:hAnsi="Arial" w:cs="Arial"/>
          <w:b/>
          <w:bCs/>
          <w:sz w:val="24"/>
          <w:szCs w:val="24"/>
        </w:rPr>
        <w:t>3</w:t>
      </w: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B93287">
      <w:pPr>
        <w:jc w:val="center"/>
        <w:rPr>
          <w:rFonts w:ascii="Arial" w:hAnsi="Arial" w:cs="Arial"/>
          <w:b/>
          <w:bCs/>
          <w:sz w:val="24"/>
          <w:szCs w:val="24"/>
        </w:rPr>
      </w:pPr>
    </w:p>
    <w:p w:rsidR="00B93287" w:rsidRPr="00E264CC" w:rsidRDefault="00B93287" w:rsidP="00A353FA">
      <w:pPr>
        <w:jc w:val="both"/>
        <w:rPr>
          <w:rFonts w:ascii="Arial" w:hAnsi="Arial" w:cs="Arial"/>
          <w:sz w:val="24"/>
          <w:szCs w:val="24"/>
        </w:rPr>
      </w:pPr>
      <w:r w:rsidRPr="00E264CC">
        <w:rPr>
          <w:rFonts w:ascii="Arial" w:hAnsi="Arial" w:cs="Arial"/>
          <w:sz w:val="24"/>
          <w:szCs w:val="24"/>
        </w:rPr>
        <w:t xml:space="preserve">Es importante tener presente que para la realización de cada una de las actividades laborales dentro de una compañía, se corren ciertos tipos de riesgos, independientemente del tipo de actividad que se ejecute, ellos, siempre estarán presentes en el desarrollo diario de las actividades, es por esto, que es indispensable contar con elementos de protección, que tengan como objetivo proteger al o los individuos a la hora de llevar a cabo su jornada laboral; a su vez es de vital importancia, contemplar la proyección presupuestal de los elementos, se debe tener presente que se cumplen con una vida útil y deterioro por el uso continuo, es así, también como se debe planificar, una rotación de ellos, para que en el stock del inventario siempre </w:t>
      </w:r>
      <w:r w:rsidR="00A353FA" w:rsidRPr="00E264CC">
        <w:rPr>
          <w:rFonts w:ascii="Arial" w:hAnsi="Arial" w:cs="Arial"/>
          <w:sz w:val="24"/>
          <w:szCs w:val="24"/>
        </w:rPr>
        <w:t>estén</w:t>
      </w:r>
      <w:r w:rsidRPr="00E264CC">
        <w:rPr>
          <w:rFonts w:ascii="Arial" w:hAnsi="Arial" w:cs="Arial"/>
          <w:sz w:val="24"/>
          <w:szCs w:val="24"/>
        </w:rPr>
        <w:t xml:space="preserve"> presentes y así mismo poder minimizar </w:t>
      </w:r>
      <w:r w:rsidR="00A353FA" w:rsidRPr="00E264CC">
        <w:rPr>
          <w:rFonts w:ascii="Arial" w:hAnsi="Arial" w:cs="Arial"/>
          <w:sz w:val="24"/>
          <w:szCs w:val="24"/>
        </w:rPr>
        <w:t xml:space="preserve">posibles accidentes laborales. </w:t>
      </w:r>
    </w:p>
    <w:p w:rsidR="00A353FA" w:rsidRPr="00E264CC" w:rsidRDefault="00A353FA" w:rsidP="00A353FA">
      <w:pPr>
        <w:jc w:val="both"/>
        <w:rPr>
          <w:rFonts w:ascii="Arial" w:hAnsi="Arial" w:cs="Arial"/>
          <w:sz w:val="24"/>
          <w:szCs w:val="24"/>
        </w:rPr>
      </w:pPr>
      <w:r w:rsidRPr="00E264CC">
        <w:rPr>
          <w:rFonts w:ascii="Arial" w:hAnsi="Arial" w:cs="Arial"/>
          <w:sz w:val="24"/>
          <w:szCs w:val="24"/>
        </w:rPr>
        <w:t>En nuestra jornada laboral diaria podremos encontrar siete tipos de riesgos:</w:t>
      </w:r>
    </w:p>
    <w:p w:rsidR="00A353FA" w:rsidRPr="00E264CC" w:rsidRDefault="00A353FA" w:rsidP="00A353FA">
      <w:pPr>
        <w:pStyle w:val="trt0xe"/>
        <w:numPr>
          <w:ilvl w:val="0"/>
          <w:numId w:val="3"/>
        </w:numPr>
        <w:shd w:val="clear" w:color="auto" w:fill="FFFFFF"/>
        <w:spacing w:before="0" w:beforeAutospacing="0" w:after="60" w:afterAutospacing="0"/>
        <w:rPr>
          <w:rFonts w:ascii="Arial" w:hAnsi="Arial" w:cs="Arial"/>
          <w:color w:val="202124"/>
        </w:rPr>
      </w:pPr>
      <w:r w:rsidRPr="00E264CC">
        <w:rPr>
          <w:rFonts w:ascii="Arial" w:hAnsi="Arial" w:cs="Arial"/>
          <w:color w:val="202124"/>
        </w:rPr>
        <w:t>Riesgos mecánicos.</w:t>
      </w:r>
    </w:p>
    <w:p w:rsidR="00A353FA" w:rsidRPr="00E264CC" w:rsidRDefault="00A353FA" w:rsidP="00A353FA">
      <w:pPr>
        <w:pStyle w:val="trt0xe"/>
        <w:numPr>
          <w:ilvl w:val="0"/>
          <w:numId w:val="3"/>
        </w:numPr>
        <w:shd w:val="clear" w:color="auto" w:fill="FFFFFF"/>
        <w:spacing w:before="0" w:beforeAutospacing="0" w:after="60" w:afterAutospacing="0"/>
        <w:rPr>
          <w:rFonts w:ascii="Arial" w:hAnsi="Arial" w:cs="Arial"/>
          <w:color w:val="202124"/>
        </w:rPr>
      </w:pPr>
      <w:r w:rsidRPr="00E264CC">
        <w:rPr>
          <w:rFonts w:ascii="Arial" w:hAnsi="Arial" w:cs="Arial"/>
          <w:color w:val="202124"/>
        </w:rPr>
        <w:t>Riesgos biológicos.</w:t>
      </w:r>
    </w:p>
    <w:p w:rsidR="00A353FA" w:rsidRPr="00E264CC" w:rsidRDefault="00A353FA" w:rsidP="00A353FA">
      <w:pPr>
        <w:pStyle w:val="trt0xe"/>
        <w:numPr>
          <w:ilvl w:val="0"/>
          <w:numId w:val="3"/>
        </w:numPr>
        <w:shd w:val="clear" w:color="auto" w:fill="FFFFFF"/>
        <w:spacing w:before="0" w:beforeAutospacing="0" w:after="60" w:afterAutospacing="0"/>
        <w:rPr>
          <w:rFonts w:ascii="Arial" w:hAnsi="Arial" w:cs="Arial"/>
          <w:color w:val="202124"/>
        </w:rPr>
      </w:pPr>
      <w:r w:rsidRPr="00E264CC">
        <w:rPr>
          <w:rFonts w:ascii="Arial" w:hAnsi="Arial" w:cs="Arial"/>
          <w:color w:val="202124"/>
        </w:rPr>
        <w:t>Riesgos físicos.</w:t>
      </w:r>
    </w:p>
    <w:p w:rsidR="00A353FA" w:rsidRPr="00E264CC" w:rsidRDefault="00A353FA" w:rsidP="00A353FA">
      <w:pPr>
        <w:pStyle w:val="trt0xe"/>
        <w:numPr>
          <w:ilvl w:val="0"/>
          <w:numId w:val="3"/>
        </w:numPr>
        <w:shd w:val="clear" w:color="auto" w:fill="FFFFFF"/>
        <w:spacing w:before="0" w:beforeAutospacing="0" w:after="60" w:afterAutospacing="0"/>
        <w:rPr>
          <w:rFonts w:ascii="Arial" w:hAnsi="Arial" w:cs="Arial"/>
          <w:color w:val="202124"/>
        </w:rPr>
      </w:pPr>
      <w:r w:rsidRPr="00E264CC">
        <w:rPr>
          <w:rFonts w:ascii="Arial" w:hAnsi="Arial" w:cs="Arial"/>
          <w:color w:val="202124"/>
        </w:rPr>
        <w:t>Riesgos ergonómicos.</w:t>
      </w:r>
    </w:p>
    <w:p w:rsidR="00A353FA" w:rsidRPr="00E264CC" w:rsidRDefault="00A353FA" w:rsidP="00A353FA">
      <w:pPr>
        <w:pStyle w:val="trt0xe"/>
        <w:numPr>
          <w:ilvl w:val="0"/>
          <w:numId w:val="3"/>
        </w:numPr>
        <w:shd w:val="clear" w:color="auto" w:fill="FFFFFF"/>
        <w:spacing w:before="0" w:beforeAutospacing="0" w:after="60" w:afterAutospacing="0"/>
        <w:rPr>
          <w:rFonts w:ascii="Arial" w:hAnsi="Arial" w:cs="Arial"/>
          <w:color w:val="202124"/>
        </w:rPr>
      </w:pPr>
      <w:r w:rsidRPr="00E264CC">
        <w:rPr>
          <w:rFonts w:ascii="Arial" w:hAnsi="Arial" w:cs="Arial"/>
          <w:color w:val="202124"/>
        </w:rPr>
        <w:t>Riesgos químicos.</w:t>
      </w:r>
    </w:p>
    <w:p w:rsidR="00A353FA" w:rsidRPr="00E264CC" w:rsidRDefault="00A353FA" w:rsidP="00A353FA">
      <w:pPr>
        <w:pStyle w:val="trt0xe"/>
        <w:numPr>
          <w:ilvl w:val="0"/>
          <w:numId w:val="3"/>
        </w:numPr>
        <w:shd w:val="clear" w:color="auto" w:fill="FFFFFF"/>
        <w:spacing w:before="0" w:beforeAutospacing="0" w:after="60" w:afterAutospacing="0"/>
        <w:rPr>
          <w:rFonts w:ascii="Arial" w:hAnsi="Arial" w:cs="Arial"/>
          <w:color w:val="202124"/>
        </w:rPr>
      </w:pPr>
      <w:r w:rsidRPr="00E264CC">
        <w:rPr>
          <w:rFonts w:ascii="Arial" w:hAnsi="Arial" w:cs="Arial"/>
          <w:color w:val="202124"/>
        </w:rPr>
        <w:t>Riesgos psicosociales.</w:t>
      </w:r>
    </w:p>
    <w:p w:rsidR="00A353FA" w:rsidRDefault="00A353FA" w:rsidP="00A353FA">
      <w:pPr>
        <w:pStyle w:val="trt0xe"/>
        <w:numPr>
          <w:ilvl w:val="0"/>
          <w:numId w:val="3"/>
        </w:numPr>
        <w:shd w:val="clear" w:color="auto" w:fill="FFFFFF"/>
        <w:spacing w:before="0" w:beforeAutospacing="0" w:after="60" w:afterAutospacing="0"/>
        <w:rPr>
          <w:rFonts w:ascii="Arial" w:hAnsi="Arial" w:cs="Arial"/>
          <w:color w:val="202124"/>
        </w:rPr>
      </w:pPr>
      <w:r w:rsidRPr="00E264CC">
        <w:rPr>
          <w:rFonts w:ascii="Arial" w:hAnsi="Arial" w:cs="Arial"/>
          <w:color w:val="202124"/>
        </w:rPr>
        <w:t>Riesgos ambientales.</w:t>
      </w:r>
    </w:p>
    <w:p w:rsidR="00E264CC" w:rsidRPr="00E264CC" w:rsidRDefault="00E264CC" w:rsidP="00E264CC">
      <w:pPr>
        <w:pStyle w:val="trt0xe"/>
        <w:shd w:val="clear" w:color="auto" w:fill="FFFFFF"/>
        <w:spacing w:before="0" w:beforeAutospacing="0" w:after="60" w:afterAutospacing="0"/>
        <w:ind w:left="720"/>
        <w:rPr>
          <w:rFonts w:ascii="Arial" w:hAnsi="Arial" w:cs="Arial"/>
          <w:color w:val="202124"/>
        </w:rPr>
      </w:pPr>
    </w:p>
    <w:p w:rsidR="00A353FA" w:rsidRPr="00E264CC" w:rsidRDefault="00A353FA" w:rsidP="00A353FA">
      <w:pPr>
        <w:jc w:val="both"/>
        <w:rPr>
          <w:rFonts w:ascii="Arial" w:hAnsi="Arial" w:cs="Arial"/>
          <w:color w:val="000000" w:themeColor="text1"/>
          <w:sz w:val="24"/>
          <w:szCs w:val="24"/>
        </w:rPr>
      </w:pPr>
      <w:r w:rsidRPr="00E264CC">
        <w:rPr>
          <w:rFonts w:ascii="Arial" w:hAnsi="Arial" w:cs="Arial"/>
          <w:sz w:val="24"/>
          <w:szCs w:val="24"/>
        </w:rPr>
        <w:t>Y el uso correcto de los EPP evitarán una repercusión en la salud de los empleados, e</w:t>
      </w:r>
      <w:r w:rsidRPr="00E264CC">
        <w:rPr>
          <w:rFonts w:ascii="Arial" w:hAnsi="Arial" w:cs="Arial"/>
          <w:color w:val="000000" w:themeColor="text1"/>
          <w:sz w:val="24"/>
          <w:szCs w:val="24"/>
        </w:rPr>
        <w:t xml:space="preserve">s importante tener presente que el </w:t>
      </w:r>
      <w:r w:rsidRPr="00E264CC">
        <w:rPr>
          <w:rFonts w:ascii="Arial" w:hAnsi="Arial" w:cs="Arial"/>
          <w:color w:val="000000" w:themeColor="text1"/>
          <w:sz w:val="24"/>
          <w:szCs w:val="24"/>
        </w:rPr>
        <w:t>equipo de protección personal (PPE) es un tipo de ropa o equipo diseñado para reducir la exposición de los empleados a peligros químicos, biológicos y físicos cuando se encuentran en un lugar de trabajo. Se utiliza para proteger a los empleados cuando los controles de ingeniería y administrativos no son factibles para reducir los riesgos a niveles aceptables.</w:t>
      </w:r>
      <w:r w:rsidRPr="00E264CC">
        <w:rPr>
          <w:rFonts w:ascii="Arial" w:hAnsi="Arial" w:cs="Arial"/>
          <w:color w:val="000000" w:themeColor="text1"/>
          <w:sz w:val="24"/>
          <w:szCs w:val="24"/>
        </w:rPr>
        <w:t xml:space="preserve"> En un colegio, podríamos evidenciar la presencia de estos riesgos a través del siguiente ejemplo: </w:t>
      </w:r>
    </w:p>
    <w:p w:rsidR="00A353FA" w:rsidRPr="00E264CC" w:rsidRDefault="00A353FA" w:rsidP="00A353FA">
      <w:pPr>
        <w:jc w:val="both"/>
        <w:rPr>
          <w:rFonts w:ascii="Arial" w:hAnsi="Arial" w:cs="Arial"/>
          <w:color w:val="000000" w:themeColor="text1"/>
          <w:sz w:val="24"/>
          <w:szCs w:val="24"/>
        </w:rPr>
      </w:pPr>
      <w:r w:rsidRPr="00E264CC">
        <w:rPr>
          <w:rFonts w:ascii="Arial" w:hAnsi="Arial" w:cs="Arial"/>
          <w:noProof/>
          <w:sz w:val="24"/>
          <w:szCs w:val="24"/>
        </w:rPr>
        <w:lastRenderedPageBreak/>
        <w:drawing>
          <wp:inline distT="0" distB="0" distL="0" distR="0" wp14:anchorId="7778B1D7" wp14:editId="6C4B7891">
            <wp:extent cx="5356471" cy="3045397"/>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2955" t="33171" r="13546" b="22840"/>
                    <a:stretch/>
                  </pic:blipFill>
                  <pic:spPr bwMode="auto">
                    <a:xfrm>
                      <a:off x="0" y="0"/>
                      <a:ext cx="5385007" cy="3061621"/>
                    </a:xfrm>
                    <a:prstGeom prst="rect">
                      <a:avLst/>
                    </a:prstGeom>
                    <a:ln>
                      <a:noFill/>
                    </a:ln>
                    <a:extLst>
                      <a:ext uri="{53640926-AAD7-44D8-BBD7-CCE9431645EC}">
                        <a14:shadowObscured xmlns:a14="http://schemas.microsoft.com/office/drawing/2010/main"/>
                      </a:ext>
                    </a:extLst>
                  </pic:spPr>
                </pic:pic>
              </a:graphicData>
            </a:graphic>
          </wp:inline>
        </w:drawing>
      </w:r>
    </w:p>
    <w:p w:rsidR="007A2640" w:rsidRPr="00E264CC" w:rsidRDefault="007A2640" w:rsidP="00E264CC">
      <w:pPr>
        <w:shd w:val="clear" w:color="auto" w:fill="FFFFFF"/>
        <w:rPr>
          <w:rFonts w:ascii="Arial" w:hAnsi="Arial" w:cs="Arial"/>
          <w:color w:val="FA3C4B"/>
          <w:spacing w:val="-4"/>
          <w:sz w:val="24"/>
          <w:szCs w:val="24"/>
        </w:rPr>
      </w:pPr>
      <w:r w:rsidRPr="00E264CC">
        <w:rPr>
          <w:rFonts w:ascii="Arial" w:hAnsi="Arial" w:cs="Arial"/>
          <w:color w:val="000000" w:themeColor="text1"/>
          <w:sz w:val="24"/>
          <w:szCs w:val="24"/>
        </w:rPr>
        <w:t>El empleador tiene deberes en relación con el suministro y la utilización de los equipos de protección personal (EPP) en el lugar de trabajo - Artículo 16 - </w:t>
      </w:r>
      <w:hyperlink r:id="rId7" w:tgtFrame="_blank" w:history="1">
        <w:r w:rsidRPr="00E264CC">
          <w:rPr>
            <w:rStyle w:val="Hipervnculo"/>
            <w:rFonts w:ascii="Arial" w:hAnsi="Arial" w:cs="Arial"/>
            <w:color w:val="000000" w:themeColor="text1"/>
            <w:sz w:val="24"/>
            <w:szCs w:val="24"/>
            <w:u w:val="none"/>
          </w:rPr>
          <w:t>Convenio sobre seguridad y salud de los trabajadores, 1981 (núm. 155) </w:t>
        </w:r>
      </w:hyperlink>
      <w:r w:rsidRPr="00E264CC">
        <w:rPr>
          <w:rFonts w:ascii="Arial" w:hAnsi="Arial" w:cs="Arial"/>
          <w:color w:val="230050"/>
          <w:sz w:val="24"/>
          <w:szCs w:val="24"/>
        </w:rPr>
        <w:br/>
      </w:r>
      <w:r w:rsidRPr="00E264CC">
        <w:rPr>
          <w:rFonts w:ascii="Arial" w:hAnsi="Arial" w:cs="Arial"/>
          <w:color w:val="000000" w:themeColor="text1"/>
          <w:sz w:val="24"/>
          <w:szCs w:val="24"/>
        </w:rPr>
        <w:br/>
      </w:r>
      <w:r w:rsidR="00E264CC" w:rsidRPr="00E264CC">
        <w:rPr>
          <w:rFonts w:ascii="Arial" w:hAnsi="Arial" w:cs="Arial"/>
          <w:color w:val="000000" w:themeColor="text1"/>
          <w:spacing w:val="-4"/>
          <w:sz w:val="24"/>
          <w:szCs w:val="24"/>
        </w:rPr>
        <w:t>¿</w:t>
      </w:r>
      <w:r w:rsidRPr="00E264CC">
        <w:rPr>
          <w:rFonts w:ascii="Arial" w:hAnsi="Arial" w:cs="Arial"/>
          <w:color w:val="000000" w:themeColor="text1"/>
          <w:spacing w:val="-4"/>
          <w:sz w:val="24"/>
          <w:szCs w:val="24"/>
        </w:rPr>
        <w:t>Por qué es importante utilizar EPP</w:t>
      </w:r>
      <w:r w:rsidR="00E264CC" w:rsidRPr="00E264CC">
        <w:rPr>
          <w:rFonts w:ascii="Arial" w:hAnsi="Arial" w:cs="Arial"/>
          <w:color w:val="000000" w:themeColor="text1"/>
          <w:spacing w:val="-4"/>
          <w:sz w:val="24"/>
          <w:szCs w:val="24"/>
        </w:rPr>
        <w:t>?</w:t>
      </w:r>
    </w:p>
    <w:p w:rsidR="007A2640" w:rsidRPr="00E264CC" w:rsidRDefault="007A2640" w:rsidP="007A2640">
      <w:pPr>
        <w:shd w:val="clear" w:color="auto" w:fill="FFFFFF"/>
        <w:rPr>
          <w:rFonts w:ascii="Arial" w:hAnsi="Arial" w:cs="Arial"/>
          <w:color w:val="000000" w:themeColor="text1"/>
          <w:sz w:val="24"/>
          <w:szCs w:val="24"/>
        </w:rPr>
      </w:pPr>
      <w:r w:rsidRPr="00E264CC">
        <w:rPr>
          <w:rFonts w:ascii="Arial" w:hAnsi="Arial" w:cs="Arial"/>
          <w:color w:val="000000" w:themeColor="text1"/>
          <w:sz w:val="24"/>
          <w:szCs w:val="24"/>
        </w:rPr>
        <w:t>Hacer que el lugar de trabajo sea seguro incluye facilitar instrucciones, prever procedimientos, impartir formación y proporcionar supervisión para alentar a las personas a trabajar con seguridad y responsabilidad.</w:t>
      </w:r>
      <w:r w:rsidRPr="00E264CC">
        <w:rPr>
          <w:rFonts w:ascii="Arial" w:hAnsi="Arial" w:cs="Arial"/>
          <w:color w:val="000000" w:themeColor="text1"/>
          <w:sz w:val="24"/>
          <w:szCs w:val="24"/>
        </w:rPr>
        <w:br/>
      </w:r>
      <w:r w:rsidRPr="00E264CC">
        <w:rPr>
          <w:rFonts w:ascii="Arial" w:hAnsi="Arial" w:cs="Arial"/>
          <w:color w:val="000000" w:themeColor="text1"/>
          <w:sz w:val="24"/>
          <w:szCs w:val="24"/>
        </w:rPr>
        <w:br/>
        <w:t>Incluso cuando se hayan aplicado controles mecánicos y sistemas de seguridad seguros, pueden prevalecer algunos peligros. Por ejemplo, el peligro de sufrir afecciones en:</w:t>
      </w:r>
    </w:p>
    <w:p w:rsidR="007A2640" w:rsidRPr="00E264CC" w:rsidRDefault="00E264CC" w:rsidP="00E264CC">
      <w:pPr>
        <w:numPr>
          <w:ilvl w:val="0"/>
          <w:numId w:val="4"/>
        </w:numPr>
        <w:shd w:val="clear" w:color="auto" w:fill="FFFFFF"/>
        <w:spacing w:before="100" w:beforeAutospacing="1" w:after="150" w:line="240" w:lineRule="auto"/>
        <w:rPr>
          <w:rFonts w:ascii="Arial" w:hAnsi="Arial" w:cs="Arial"/>
          <w:color w:val="000000" w:themeColor="text1"/>
          <w:sz w:val="24"/>
          <w:szCs w:val="24"/>
        </w:rPr>
      </w:pPr>
      <w:r w:rsidRPr="00E264CC">
        <w:rPr>
          <w:rFonts w:ascii="Arial" w:hAnsi="Arial" w:cs="Arial"/>
          <w:color w:val="000000" w:themeColor="text1"/>
          <w:sz w:val="24"/>
          <w:szCs w:val="24"/>
        </w:rPr>
        <w:t>L</w:t>
      </w:r>
      <w:r w:rsidR="007A2640" w:rsidRPr="00E264CC">
        <w:rPr>
          <w:rFonts w:ascii="Arial" w:hAnsi="Arial" w:cs="Arial"/>
          <w:color w:val="000000" w:themeColor="text1"/>
          <w:sz w:val="24"/>
          <w:szCs w:val="24"/>
        </w:rPr>
        <w:t>os pulmones (por ejemplo, por respirar aire contaminado);</w:t>
      </w:r>
    </w:p>
    <w:p w:rsidR="007A2640" w:rsidRPr="00E264CC" w:rsidRDefault="00E264CC" w:rsidP="00E264CC">
      <w:pPr>
        <w:numPr>
          <w:ilvl w:val="0"/>
          <w:numId w:val="4"/>
        </w:numPr>
        <w:shd w:val="clear" w:color="auto" w:fill="FFFFFF"/>
        <w:spacing w:before="100" w:beforeAutospacing="1" w:after="150" w:line="240" w:lineRule="auto"/>
        <w:rPr>
          <w:rFonts w:ascii="Arial" w:hAnsi="Arial" w:cs="Arial"/>
          <w:color w:val="000000" w:themeColor="text1"/>
          <w:sz w:val="24"/>
          <w:szCs w:val="24"/>
        </w:rPr>
      </w:pPr>
      <w:r w:rsidRPr="00E264CC">
        <w:rPr>
          <w:rFonts w:ascii="Arial" w:hAnsi="Arial" w:cs="Arial"/>
          <w:color w:val="000000" w:themeColor="text1"/>
          <w:sz w:val="24"/>
          <w:szCs w:val="24"/>
        </w:rPr>
        <w:t>L</w:t>
      </w:r>
      <w:r w:rsidR="007A2640" w:rsidRPr="00E264CC">
        <w:rPr>
          <w:rFonts w:ascii="Arial" w:hAnsi="Arial" w:cs="Arial"/>
          <w:color w:val="000000" w:themeColor="text1"/>
          <w:sz w:val="24"/>
          <w:szCs w:val="24"/>
        </w:rPr>
        <w:t>a cabeza y los pies (por ejemplo, por la caída de objetos);</w:t>
      </w:r>
    </w:p>
    <w:p w:rsidR="007A2640" w:rsidRPr="00E264CC" w:rsidRDefault="00E264CC" w:rsidP="00E264CC">
      <w:pPr>
        <w:numPr>
          <w:ilvl w:val="0"/>
          <w:numId w:val="4"/>
        </w:numPr>
        <w:shd w:val="clear" w:color="auto" w:fill="FFFFFF"/>
        <w:spacing w:before="100" w:beforeAutospacing="1" w:after="150" w:line="240" w:lineRule="auto"/>
        <w:rPr>
          <w:rFonts w:ascii="Arial" w:hAnsi="Arial" w:cs="Arial"/>
          <w:color w:val="000000" w:themeColor="text1"/>
          <w:sz w:val="24"/>
          <w:szCs w:val="24"/>
        </w:rPr>
      </w:pPr>
      <w:r w:rsidRPr="00E264CC">
        <w:rPr>
          <w:rFonts w:ascii="Arial" w:hAnsi="Arial" w:cs="Arial"/>
          <w:color w:val="000000" w:themeColor="text1"/>
          <w:sz w:val="24"/>
          <w:szCs w:val="24"/>
        </w:rPr>
        <w:t>L</w:t>
      </w:r>
      <w:r w:rsidR="007A2640" w:rsidRPr="00E264CC">
        <w:rPr>
          <w:rFonts w:ascii="Arial" w:hAnsi="Arial" w:cs="Arial"/>
          <w:color w:val="000000" w:themeColor="text1"/>
          <w:sz w:val="24"/>
          <w:szCs w:val="24"/>
        </w:rPr>
        <w:t>os ojos (por ejemplo, por la presencia de partículas aéreas o por salpicaduras de líquidos corrosivos);</w:t>
      </w:r>
    </w:p>
    <w:p w:rsidR="007A2640" w:rsidRPr="00E264CC" w:rsidRDefault="00E264CC" w:rsidP="00E264CC">
      <w:pPr>
        <w:numPr>
          <w:ilvl w:val="0"/>
          <w:numId w:val="4"/>
        </w:numPr>
        <w:shd w:val="clear" w:color="auto" w:fill="FFFFFF"/>
        <w:spacing w:before="100" w:beforeAutospacing="1" w:after="150" w:line="240" w:lineRule="auto"/>
        <w:rPr>
          <w:rFonts w:ascii="Arial" w:hAnsi="Arial" w:cs="Arial"/>
          <w:color w:val="000000" w:themeColor="text1"/>
          <w:sz w:val="24"/>
          <w:szCs w:val="24"/>
        </w:rPr>
      </w:pPr>
      <w:r w:rsidRPr="00E264CC">
        <w:rPr>
          <w:rFonts w:ascii="Arial" w:hAnsi="Arial" w:cs="Arial"/>
          <w:color w:val="000000" w:themeColor="text1"/>
          <w:sz w:val="24"/>
          <w:szCs w:val="24"/>
        </w:rPr>
        <w:t>L</w:t>
      </w:r>
      <w:r w:rsidR="007A2640" w:rsidRPr="00E264CC">
        <w:rPr>
          <w:rFonts w:ascii="Arial" w:hAnsi="Arial" w:cs="Arial"/>
          <w:color w:val="000000" w:themeColor="text1"/>
          <w:sz w:val="24"/>
          <w:szCs w:val="24"/>
        </w:rPr>
        <w:t>a piel (por ejemplo, por contacto con materiales corrosivos), y</w:t>
      </w:r>
    </w:p>
    <w:p w:rsidR="007A2640" w:rsidRPr="00E264CC" w:rsidRDefault="00E264CC" w:rsidP="00E264CC">
      <w:pPr>
        <w:numPr>
          <w:ilvl w:val="0"/>
          <w:numId w:val="4"/>
        </w:numPr>
        <w:shd w:val="clear" w:color="auto" w:fill="FFFFFF"/>
        <w:spacing w:before="100" w:beforeAutospacing="1" w:after="150" w:line="240" w:lineRule="auto"/>
        <w:rPr>
          <w:rFonts w:ascii="Arial" w:hAnsi="Arial" w:cs="Arial"/>
          <w:color w:val="000000" w:themeColor="text1"/>
          <w:sz w:val="24"/>
          <w:szCs w:val="24"/>
        </w:rPr>
      </w:pPr>
      <w:r w:rsidRPr="00E264CC">
        <w:rPr>
          <w:rFonts w:ascii="Arial" w:hAnsi="Arial" w:cs="Arial"/>
          <w:color w:val="000000" w:themeColor="text1"/>
          <w:sz w:val="24"/>
          <w:szCs w:val="24"/>
        </w:rPr>
        <w:t>E</w:t>
      </w:r>
      <w:r w:rsidR="007A2640" w:rsidRPr="00E264CC">
        <w:rPr>
          <w:rFonts w:ascii="Arial" w:hAnsi="Arial" w:cs="Arial"/>
          <w:color w:val="000000" w:themeColor="text1"/>
          <w:sz w:val="24"/>
          <w:szCs w:val="24"/>
        </w:rPr>
        <w:t>l cuerpo (por ejemplo, por exposición a temperaturas de calor o frío extremos).</w:t>
      </w:r>
    </w:p>
    <w:p w:rsidR="007A2640" w:rsidRPr="00E264CC" w:rsidRDefault="007A2640" w:rsidP="00E264CC">
      <w:pPr>
        <w:shd w:val="clear" w:color="auto" w:fill="FFFFFF"/>
        <w:spacing w:after="0"/>
        <w:ind w:left="360"/>
        <w:jc w:val="both"/>
        <w:rPr>
          <w:rFonts w:ascii="Arial" w:hAnsi="Arial" w:cs="Arial"/>
          <w:color w:val="000000" w:themeColor="text1"/>
          <w:sz w:val="24"/>
          <w:szCs w:val="24"/>
        </w:rPr>
      </w:pPr>
      <w:r w:rsidRPr="00E264CC">
        <w:rPr>
          <w:rFonts w:ascii="Arial" w:hAnsi="Arial" w:cs="Arial"/>
          <w:color w:val="000000" w:themeColor="text1"/>
          <w:sz w:val="24"/>
          <w:szCs w:val="24"/>
        </w:rPr>
        <w:t>En estos casos es necesario utilizar EPP para reducir los riesgos.</w:t>
      </w:r>
    </w:p>
    <w:p w:rsidR="00E264CC" w:rsidRPr="00E264CC" w:rsidRDefault="00E264CC" w:rsidP="00E264CC">
      <w:pPr>
        <w:shd w:val="clear" w:color="auto" w:fill="FFFFFF"/>
        <w:spacing w:after="0"/>
        <w:ind w:left="360"/>
        <w:jc w:val="both"/>
        <w:rPr>
          <w:rFonts w:ascii="Arial" w:hAnsi="Arial" w:cs="Arial"/>
          <w:color w:val="000000" w:themeColor="text1"/>
          <w:sz w:val="24"/>
          <w:szCs w:val="24"/>
        </w:rPr>
      </w:pPr>
      <w:r w:rsidRPr="00E264CC">
        <w:rPr>
          <w:rFonts w:ascii="Arial" w:hAnsi="Arial" w:cs="Arial"/>
          <w:noProof/>
          <w:sz w:val="24"/>
          <w:szCs w:val="24"/>
        </w:rPr>
        <w:lastRenderedPageBreak/>
        <w:drawing>
          <wp:inline distT="0" distB="0" distL="0" distR="0" wp14:anchorId="1512EBF1" wp14:editId="11F23E31">
            <wp:extent cx="3972397" cy="250137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523" t="29225" r="42770" b="20705"/>
                    <a:stretch/>
                  </pic:blipFill>
                  <pic:spPr bwMode="auto">
                    <a:xfrm>
                      <a:off x="0" y="0"/>
                      <a:ext cx="3997938" cy="2517458"/>
                    </a:xfrm>
                    <a:prstGeom prst="rect">
                      <a:avLst/>
                    </a:prstGeom>
                    <a:ln>
                      <a:noFill/>
                    </a:ln>
                    <a:extLst>
                      <a:ext uri="{53640926-AAD7-44D8-BBD7-CCE9431645EC}">
                        <a14:shadowObscured xmlns:a14="http://schemas.microsoft.com/office/drawing/2010/main"/>
                      </a:ext>
                    </a:extLst>
                  </pic:spPr>
                </pic:pic>
              </a:graphicData>
            </a:graphic>
          </wp:inline>
        </w:drawing>
      </w:r>
    </w:p>
    <w:p w:rsidR="00E264CC" w:rsidRPr="00E264CC" w:rsidRDefault="00E264CC" w:rsidP="007A2640">
      <w:pPr>
        <w:pStyle w:val="NormalWeb"/>
        <w:spacing w:before="0" w:beforeAutospacing="0" w:after="0" w:afterAutospacing="0"/>
        <w:jc w:val="both"/>
        <w:rPr>
          <w:rFonts w:ascii="Arial" w:hAnsi="Arial" w:cs="Arial"/>
        </w:rPr>
      </w:pPr>
    </w:p>
    <w:p w:rsidR="007A2640" w:rsidRPr="00E264CC" w:rsidRDefault="007A2640" w:rsidP="007A2640">
      <w:pPr>
        <w:pStyle w:val="NormalWeb"/>
        <w:spacing w:before="0" w:beforeAutospacing="0" w:after="0" w:afterAutospacing="0"/>
        <w:jc w:val="both"/>
        <w:rPr>
          <w:rFonts w:ascii="Arial" w:hAnsi="Arial" w:cs="Arial"/>
          <w:color w:val="000000"/>
        </w:rPr>
      </w:pPr>
      <w:r w:rsidRPr="00E264CC">
        <w:rPr>
          <w:rFonts w:ascii="Arial" w:hAnsi="Arial" w:cs="Arial"/>
        </w:rPr>
        <w:t>A</w:t>
      </w:r>
      <w:r w:rsidRPr="00E264CC">
        <w:rPr>
          <w:rFonts w:ascii="Arial" w:hAnsi="Arial" w:cs="Arial"/>
          <w:color w:val="000000"/>
        </w:rPr>
        <w:t>parte de la dotación normal que se le debe dar a los trabajadores que devenguen hasta 2 salarios mínimos mensuales, el empleador debe suministrar elementos de protección personal a sus trabajadores, no importa el monto de su salario, pues ello depende es del riesgo de la actividad laboral desarrollada por el trabajador.</w:t>
      </w:r>
    </w:p>
    <w:p w:rsidR="007A2640" w:rsidRPr="00E264CC" w:rsidRDefault="007A2640" w:rsidP="007A2640">
      <w:pPr>
        <w:pStyle w:val="NormalWeb"/>
        <w:spacing w:before="0" w:beforeAutospacing="0" w:after="0" w:afterAutospacing="0"/>
        <w:jc w:val="both"/>
        <w:rPr>
          <w:rFonts w:ascii="Arial" w:hAnsi="Arial" w:cs="Arial"/>
          <w:color w:val="000000"/>
        </w:rPr>
      </w:pPr>
      <w:r w:rsidRPr="00E264CC">
        <w:rPr>
          <w:rFonts w:ascii="Arial" w:hAnsi="Arial" w:cs="Arial"/>
          <w:color w:val="000000"/>
        </w:rPr>
        <w:t>Los elementos de protección personal (EPP) tienen como propósito proteger al trabajador de los riesgos a que está expuesto durante la realización de sus labores y aumentar su seguridad para que al momento de sufrir un accidente las lesiones no sean tan graves.</w:t>
      </w:r>
    </w:p>
    <w:p w:rsidR="007A2640" w:rsidRDefault="007A2640" w:rsidP="007A2640">
      <w:pPr>
        <w:pStyle w:val="NormalWeb"/>
        <w:spacing w:before="0" w:beforeAutospacing="0" w:after="0" w:afterAutospacing="0"/>
        <w:jc w:val="both"/>
        <w:rPr>
          <w:rFonts w:ascii="Arial" w:hAnsi="Arial" w:cs="Arial"/>
          <w:color w:val="000000"/>
        </w:rPr>
      </w:pPr>
      <w:r>
        <w:rPr>
          <w:rFonts w:ascii="Arial" w:hAnsi="Arial" w:cs="Arial"/>
          <w:color w:val="000000"/>
        </w:rPr>
        <w:t>Es una exigencia de las ARL, y su incumplimiento puede llevar a que la ARL no cubre un accidente laboral cuando el trabajador no ha estado utilizando los elementos requeridos, ya sea porque el empleador no los suministró, o porque el trabajador no los utilizó por negligencia.</w:t>
      </w:r>
    </w:p>
    <w:p w:rsidR="00E264CC" w:rsidRDefault="00E264CC" w:rsidP="007A2640">
      <w:pPr>
        <w:pStyle w:val="NormalWeb"/>
        <w:spacing w:before="0" w:beforeAutospacing="0" w:after="0" w:afterAutospacing="0"/>
        <w:jc w:val="both"/>
        <w:rPr>
          <w:rFonts w:ascii="Arial" w:hAnsi="Arial" w:cs="Arial"/>
          <w:color w:val="000000"/>
        </w:rPr>
      </w:pPr>
    </w:p>
    <w:p w:rsidR="00E264CC" w:rsidRDefault="00E264CC" w:rsidP="007A2640">
      <w:pPr>
        <w:pStyle w:val="NormalWeb"/>
        <w:spacing w:before="0" w:beforeAutospacing="0" w:after="0" w:afterAutospacing="0"/>
        <w:jc w:val="both"/>
        <w:rPr>
          <w:rFonts w:ascii="Arial" w:hAnsi="Arial" w:cs="Arial"/>
          <w:color w:val="000000"/>
        </w:rPr>
      </w:pPr>
      <w:r>
        <w:rPr>
          <w:rFonts w:ascii="Arial" w:hAnsi="Arial" w:cs="Arial"/>
          <w:color w:val="000000"/>
        </w:rPr>
        <w:t xml:space="preserve">A través de este documento se busca resaltar la importancia de los elementos de protección personal del trabajo y a través de una búsqueda con diferentes empresas que suministran este tipo de elementos tales como: Tiendas EPP, Promisoma, MVdotaciones y Seguridad y Altura SAS, se tomó como la mejor opción en términos de costos a: </w:t>
      </w:r>
      <w:r>
        <w:rPr>
          <w:rFonts w:ascii="Arial" w:hAnsi="Arial" w:cs="Arial"/>
          <w:color w:val="000000"/>
        </w:rPr>
        <w:t>Seguridad y Altura SAS</w:t>
      </w:r>
      <w:r>
        <w:rPr>
          <w:rFonts w:ascii="Arial" w:hAnsi="Arial" w:cs="Arial"/>
          <w:color w:val="000000"/>
        </w:rPr>
        <w:t xml:space="preserve"> para que sea la encargada de proveer los elementos de protección para todas las áreas que constituyen a la empresa. </w:t>
      </w:r>
      <w:bookmarkStart w:id="0" w:name="_GoBack"/>
      <w:bookmarkEnd w:id="0"/>
    </w:p>
    <w:p w:rsidR="007A2640" w:rsidRDefault="007A2640"/>
    <w:p w:rsidR="000F6464" w:rsidRDefault="000F6464"/>
    <w:p w:rsidR="000F6464" w:rsidRDefault="000F6464"/>
    <w:p w:rsidR="00E03DCF" w:rsidRDefault="00E03DCF"/>
    <w:p w:rsidR="00E03DCF" w:rsidRDefault="00E03DCF"/>
    <w:sectPr w:rsidR="00E03D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51541"/>
    <w:multiLevelType w:val="multilevel"/>
    <w:tmpl w:val="1FC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911E4"/>
    <w:multiLevelType w:val="multilevel"/>
    <w:tmpl w:val="35DCC1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10D68"/>
    <w:multiLevelType w:val="multilevel"/>
    <w:tmpl w:val="EF6C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6656F"/>
    <w:multiLevelType w:val="hybridMultilevel"/>
    <w:tmpl w:val="227AE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40"/>
    <w:rsid w:val="000F6464"/>
    <w:rsid w:val="00557D8C"/>
    <w:rsid w:val="007A2640"/>
    <w:rsid w:val="00A353FA"/>
    <w:rsid w:val="00B93287"/>
    <w:rsid w:val="00E03DCF"/>
    <w:rsid w:val="00E264CC"/>
    <w:rsid w:val="00ED08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A985"/>
  <w15:chartTrackingRefBased/>
  <w15:docId w15:val="{2126F6C1-F0CC-4F88-BF39-9318D295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26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A264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2640"/>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7A2640"/>
    <w:rPr>
      <w:color w:val="0000FF"/>
      <w:u w:val="single"/>
    </w:rPr>
  </w:style>
  <w:style w:type="character" w:customStyle="1" w:styleId="Ttulo1Car">
    <w:name w:val="Título 1 Car"/>
    <w:basedOn w:val="Fuentedeprrafopredeter"/>
    <w:link w:val="Ttulo1"/>
    <w:uiPriority w:val="9"/>
    <w:rsid w:val="007A2640"/>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7A2640"/>
    <w:rPr>
      <w:b/>
      <w:bCs/>
    </w:rPr>
  </w:style>
  <w:style w:type="paragraph" w:styleId="NormalWeb">
    <w:name w:val="Normal (Web)"/>
    <w:basedOn w:val="Normal"/>
    <w:uiPriority w:val="99"/>
    <w:semiHidden/>
    <w:unhideWhenUsed/>
    <w:rsid w:val="007A264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rt0xe">
    <w:name w:val="trt0xe"/>
    <w:basedOn w:val="Normal"/>
    <w:rsid w:val="00A353F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E2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7256">
      <w:bodyDiv w:val="1"/>
      <w:marLeft w:val="0"/>
      <w:marRight w:val="0"/>
      <w:marTop w:val="0"/>
      <w:marBottom w:val="0"/>
      <w:divBdr>
        <w:top w:val="none" w:sz="0" w:space="0" w:color="auto"/>
        <w:left w:val="none" w:sz="0" w:space="0" w:color="auto"/>
        <w:bottom w:val="none" w:sz="0" w:space="0" w:color="auto"/>
        <w:right w:val="none" w:sz="0" w:space="0" w:color="auto"/>
      </w:divBdr>
      <w:divsChild>
        <w:div w:id="463697450">
          <w:marLeft w:val="0"/>
          <w:marRight w:val="0"/>
          <w:marTop w:val="0"/>
          <w:marBottom w:val="0"/>
          <w:divBdr>
            <w:top w:val="single" w:sz="2" w:space="0" w:color="E2E8F0"/>
            <w:left w:val="single" w:sz="2" w:space="0" w:color="E2E8F0"/>
            <w:bottom w:val="single" w:sz="2" w:space="0" w:color="E2E8F0"/>
            <w:right w:val="single" w:sz="2" w:space="0" w:color="E2E8F0"/>
          </w:divBdr>
        </w:div>
        <w:div w:id="1618633698">
          <w:marLeft w:val="0"/>
          <w:marRight w:val="0"/>
          <w:marTop w:val="0"/>
          <w:marBottom w:val="0"/>
          <w:divBdr>
            <w:top w:val="single" w:sz="2" w:space="0" w:color="E2E8F0"/>
            <w:left w:val="single" w:sz="2" w:space="0" w:color="E2E8F0"/>
            <w:bottom w:val="single" w:sz="2" w:space="0" w:color="E2E8F0"/>
            <w:right w:val="single" w:sz="2" w:space="0" w:color="E2E8F0"/>
          </w:divBdr>
        </w:div>
        <w:div w:id="2041276615">
          <w:marLeft w:val="0"/>
          <w:marRight w:val="0"/>
          <w:marTop w:val="0"/>
          <w:marBottom w:val="0"/>
          <w:divBdr>
            <w:top w:val="single" w:sz="2" w:space="0" w:color="E2E8F0"/>
            <w:left w:val="single" w:sz="2" w:space="0" w:color="E2E8F0"/>
            <w:bottom w:val="single" w:sz="2" w:space="0" w:color="E2E8F0"/>
            <w:right w:val="single" w:sz="2" w:space="0" w:color="E2E8F0"/>
          </w:divBdr>
        </w:div>
        <w:div w:id="841239317">
          <w:marLeft w:val="0"/>
          <w:marRight w:val="0"/>
          <w:marTop w:val="0"/>
          <w:marBottom w:val="0"/>
          <w:divBdr>
            <w:top w:val="single" w:sz="2" w:space="0" w:color="E2E8F0"/>
            <w:left w:val="single" w:sz="2" w:space="0" w:color="E2E8F0"/>
            <w:bottom w:val="single" w:sz="2" w:space="0" w:color="E2E8F0"/>
            <w:right w:val="single" w:sz="2" w:space="0" w:color="E2E8F0"/>
          </w:divBdr>
        </w:div>
        <w:div w:id="281888966">
          <w:marLeft w:val="0"/>
          <w:marRight w:val="0"/>
          <w:marTop w:val="0"/>
          <w:marBottom w:val="0"/>
          <w:divBdr>
            <w:top w:val="single" w:sz="2" w:space="0" w:color="E2E8F0"/>
            <w:left w:val="single" w:sz="2" w:space="0" w:color="E2E8F0"/>
            <w:bottom w:val="single" w:sz="2" w:space="0" w:color="E2E8F0"/>
            <w:right w:val="single" w:sz="2" w:space="0" w:color="E2E8F0"/>
          </w:divBdr>
        </w:div>
        <w:div w:id="1636332302">
          <w:marLeft w:val="0"/>
          <w:marRight w:val="0"/>
          <w:marTop w:val="0"/>
          <w:marBottom w:val="0"/>
          <w:divBdr>
            <w:top w:val="single" w:sz="2" w:space="0" w:color="E2E8F0"/>
            <w:left w:val="single" w:sz="2" w:space="0" w:color="E2E8F0"/>
            <w:bottom w:val="single" w:sz="2" w:space="0" w:color="E2E8F0"/>
            <w:right w:val="single" w:sz="2" w:space="0" w:color="E2E8F0"/>
          </w:divBdr>
        </w:div>
        <w:div w:id="2145197690">
          <w:marLeft w:val="0"/>
          <w:marRight w:val="0"/>
          <w:marTop w:val="0"/>
          <w:marBottom w:val="0"/>
          <w:divBdr>
            <w:top w:val="single" w:sz="2" w:space="0" w:color="E2E8F0"/>
            <w:left w:val="single" w:sz="2" w:space="0" w:color="E2E8F0"/>
            <w:bottom w:val="single" w:sz="2" w:space="0" w:color="E2E8F0"/>
            <w:right w:val="single" w:sz="2" w:space="0" w:color="E2E8F0"/>
          </w:divBdr>
        </w:div>
        <w:div w:id="866138735">
          <w:marLeft w:val="0"/>
          <w:marRight w:val="0"/>
          <w:marTop w:val="0"/>
          <w:marBottom w:val="0"/>
          <w:divBdr>
            <w:top w:val="single" w:sz="2" w:space="0" w:color="E2E8F0"/>
            <w:left w:val="single" w:sz="2" w:space="0" w:color="E2E8F0"/>
            <w:bottom w:val="single" w:sz="2" w:space="0" w:color="E2E8F0"/>
            <w:right w:val="single" w:sz="2" w:space="0" w:color="E2E8F0"/>
          </w:divBdr>
        </w:div>
        <w:div w:id="1407260063">
          <w:marLeft w:val="0"/>
          <w:marRight w:val="0"/>
          <w:marTop w:val="0"/>
          <w:marBottom w:val="0"/>
          <w:divBdr>
            <w:top w:val="single" w:sz="2" w:space="0" w:color="E2E8F0"/>
            <w:left w:val="single" w:sz="2" w:space="0" w:color="E2E8F0"/>
            <w:bottom w:val="single" w:sz="2" w:space="0" w:color="E2E8F0"/>
            <w:right w:val="single" w:sz="2" w:space="0" w:color="E2E8F0"/>
          </w:divBdr>
        </w:div>
        <w:div w:id="1954558126">
          <w:marLeft w:val="0"/>
          <w:marRight w:val="0"/>
          <w:marTop w:val="0"/>
          <w:marBottom w:val="0"/>
          <w:divBdr>
            <w:top w:val="single" w:sz="2" w:space="0" w:color="E2E8F0"/>
            <w:left w:val="single" w:sz="2" w:space="0" w:color="E2E8F0"/>
            <w:bottom w:val="single" w:sz="2" w:space="0" w:color="E2E8F0"/>
            <w:right w:val="single" w:sz="2" w:space="0" w:color="E2E8F0"/>
          </w:divBdr>
        </w:div>
        <w:div w:id="187183177">
          <w:marLeft w:val="0"/>
          <w:marRight w:val="0"/>
          <w:marTop w:val="0"/>
          <w:marBottom w:val="0"/>
          <w:divBdr>
            <w:top w:val="single" w:sz="2" w:space="0" w:color="E2E8F0"/>
            <w:left w:val="single" w:sz="2" w:space="0" w:color="E2E8F0"/>
            <w:bottom w:val="single" w:sz="2" w:space="0" w:color="E2E8F0"/>
            <w:right w:val="single" w:sz="2" w:space="0" w:color="E2E8F0"/>
          </w:divBdr>
        </w:div>
        <w:div w:id="200200435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16955327">
      <w:bodyDiv w:val="1"/>
      <w:marLeft w:val="0"/>
      <w:marRight w:val="0"/>
      <w:marTop w:val="0"/>
      <w:marBottom w:val="0"/>
      <w:divBdr>
        <w:top w:val="none" w:sz="0" w:space="0" w:color="auto"/>
        <w:left w:val="none" w:sz="0" w:space="0" w:color="auto"/>
        <w:bottom w:val="none" w:sz="0" w:space="0" w:color="auto"/>
        <w:right w:val="none" w:sz="0" w:space="0" w:color="auto"/>
      </w:divBdr>
      <w:divsChild>
        <w:div w:id="513568367">
          <w:marLeft w:val="0"/>
          <w:marRight w:val="0"/>
          <w:marTop w:val="0"/>
          <w:marBottom w:val="0"/>
          <w:divBdr>
            <w:top w:val="single" w:sz="2" w:space="0" w:color="E2E8F0"/>
            <w:left w:val="single" w:sz="2" w:space="0" w:color="E2E8F0"/>
            <w:bottom w:val="single" w:sz="2" w:space="0" w:color="E2E8F0"/>
            <w:right w:val="single" w:sz="2" w:space="0" w:color="E2E8F0"/>
          </w:divBdr>
        </w:div>
        <w:div w:id="848175165">
          <w:marLeft w:val="0"/>
          <w:marRight w:val="0"/>
          <w:marTop w:val="0"/>
          <w:marBottom w:val="0"/>
          <w:divBdr>
            <w:top w:val="single" w:sz="2" w:space="0" w:color="E2E8F0"/>
            <w:left w:val="single" w:sz="2" w:space="0" w:color="E2E8F0"/>
            <w:bottom w:val="single" w:sz="2" w:space="0" w:color="E2E8F0"/>
            <w:right w:val="single" w:sz="2" w:space="0" w:color="E2E8F0"/>
          </w:divBdr>
        </w:div>
        <w:div w:id="1639146225">
          <w:marLeft w:val="0"/>
          <w:marRight w:val="0"/>
          <w:marTop w:val="0"/>
          <w:marBottom w:val="0"/>
          <w:divBdr>
            <w:top w:val="single" w:sz="2" w:space="0" w:color="E2E8F0"/>
            <w:left w:val="single" w:sz="2" w:space="0" w:color="E2E8F0"/>
            <w:bottom w:val="single" w:sz="2" w:space="0" w:color="E2E8F0"/>
            <w:right w:val="single" w:sz="2" w:space="0" w:color="E2E8F0"/>
          </w:divBdr>
        </w:div>
        <w:div w:id="1556625195">
          <w:marLeft w:val="0"/>
          <w:marRight w:val="0"/>
          <w:marTop w:val="0"/>
          <w:marBottom w:val="0"/>
          <w:divBdr>
            <w:top w:val="single" w:sz="2" w:space="0" w:color="E2E8F0"/>
            <w:left w:val="single" w:sz="2" w:space="0" w:color="E2E8F0"/>
            <w:bottom w:val="single" w:sz="2" w:space="0" w:color="E2E8F0"/>
            <w:right w:val="single" w:sz="2" w:space="0" w:color="E2E8F0"/>
          </w:divBdr>
        </w:div>
        <w:div w:id="1985812289">
          <w:marLeft w:val="0"/>
          <w:marRight w:val="0"/>
          <w:marTop w:val="0"/>
          <w:marBottom w:val="0"/>
          <w:divBdr>
            <w:top w:val="single" w:sz="2" w:space="0" w:color="E2E8F0"/>
            <w:left w:val="single" w:sz="2" w:space="0" w:color="E2E8F0"/>
            <w:bottom w:val="single" w:sz="2" w:space="0" w:color="E2E8F0"/>
            <w:right w:val="single" w:sz="2" w:space="0" w:color="E2E8F0"/>
          </w:divBdr>
        </w:div>
        <w:div w:id="567346033">
          <w:marLeft w:val="0"/>
          <w:marRight w:val="0"/>
          <w:marTop w:val="0"/>
          <w:marBottom w:val="0"/>
          <w:divBdr>
            <w:top w:val="single" w:sz="2" w:space="0" w:color="E2E8F0"/>
            <w:left w:val="single" w:sz="2" w:space="0" w:color="E2E8F0"/>
            <w:bottom w:val="single" w:sz="2" w:space="0" w:color="E2E8F0"/>
            <w:right w:val="single" w:sz="2" w:space="0" w:color="E2E8F0"/>
          </w:divBdr>
        </w:div>
        <w:div w:id="98334012">
          <w:marLeft w:val="0"/>
          <w:marRight w:val="0"/>
          <w:marTop w:val="0"/>
          <w:marBottom w:val="0"/>
          <w:divBdr>
            <w:top w:val="single" w:sz="2" w:space="0" w:color="E2E8F0"/>
            <w:left w:val="single" w:sz="2" w:space="0" w:color="E2E8F0"/>
            <w:bottom w:val="single" w:sz="2" w:space="0" w:color="E2E8F0"/>
            <w:right w:val="single" w:sz="2" w:space="0" w:color="E2E8F0"/>
          </w:divBdr>
        </w:div>
        <w:div w:id="708799910">
          <w:marLeft w:val="0"/>
          <w:marRight w:val="0"/>
          <w:marTop w:val="0"/>
          <w:marBottom w:val="0"/>
          <w:divBdr>
            <w:top w:val="single" w:sz="2" w:space="0" w:color="E2E8F0"/>
            <w:left w:val="single" w:sz="2" w:space="0" w:color="E2E8F0"/>
            <w:bottom w:val="single" w:sz="2" w:space="0" w:color="E2E8F0"/>
            <w:right w:val="single" w:sz="2" w:space="0" w:color="E2E8F0"/>
          </w:divBdr>
        </w:div>
        <w:div w:id="797182363">
          <w:marLeft w:val="0"/>
          <w:marRight w:val="0"/>
          <w:marTop w:val="0"/>
          <w:marBottom w:val="0"/>
          <w:divBdr>
            <w:top w:val="single" w:sz="2" w:space="0" w:color="E2E8F0"/>
            <w:left w:val="single" w:sz="2" w:space="0" w:color="E2E8F0"/>
            <w:bottom w:val="single" w:sz="2" w:space="0" w:color="E2E8F0"/>
            <w:right w:val="single" w:sz="2" w:space="0" w:color="E2E8F0"/>
          </w:divBdr>
        </w:div>
        <w:div w:id="2113816551">
          <w:marLeft w:val="0"/>
          <w:marRight w:val="0"/>
          <w:marTop w:val="0"/>
          <w:marBottom w:val="0"/>
          <w:divBdr>
            <w:top w:val="single" w:sz="2" w:space="0" w:color="E2E8F0"/>
            <w:left w:val="single" w:sz="2" w:space="0" w:color="E2E8F0"/>
            <w:bottom w:val="single" w:sz="2" w:space="0" w:color="E2E8F0"/>
            <w:right w:val="single" w:sz="2" w:space="0" w:color="E2E8F0"/>
          </w:divBdr>
        </w:div>
        <w:div w:id="1953589347">
          <w:marLeft w:val="0"/>
          <w:marRight w:val="0"/>
          <w:marTop w:val="0"/>
          <w:marBottom w:val="0"/>
          <w:divBdr>
            <w:top w:val="single" w:sz="2" w:space="0" w:color="E2E8F0"/>
            <w:left w:val="single" w:sz="2" w:space="0" w:color="E2E8F0"/>
            <w:bottom w:val="single" w:sz="2" w:space="0" w:color="E2E8F0"/>
            <w:right w:val="single" w:sz="2" w:space="0" w:color="E2E8F0"/>
          </w:divBdr>
        </w:div>
        <w:div w:id="13245527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08698938">
      <w:bodyDiv w:val="1"/>
      <w:marLeft w:val="0"/>
      <w:marRight w:val="0"/>
      <w:marTop w:val="0"/>
      <w:marBottom w:val="0"/>
      <w:divBdr>
        <w:top w:val="none" w:sz="0" w:space="0" w:color="auto"/>
        <w:left w:val="none" w:sz="0" w:space="0" w:color="auto"/>
        <w:bottom w:val="none" w:sz="0" w:space="0" w:color="auto"/>
        <w:right w:val="none" w:sz="0" w:space="0" w:color="auto"/>
      </w:divBdr>
      <w:divsChild>
        <w:div w:id="367223338">
          <w:marLeft w:val="0"/>
          <w:marRight w:val="0"/>
          <w:marTop w:val="450"/>
          <w:marBottom w:val="0"/>
          <w:divBdr>
            <w:top w:val="none" w:sz="0" w:space="0" w:color="auto"/>
            <w:left w:val="none" w:sz="0" w:space="0" w:color="auto"/>
            <w:bottom w:val="none" w:sz="0" w:space="0" w:color="auto"/>
            <w:right w:val="none" w:sz="0" w:space="0" w:color="auto"/>
          </w:divBdr>
        </w:div>
      </w:divsChild>
    </w:div>
    <w:div w:id="1160006598">
      <w:bodyDiv w:val="1"/>
      <w:marLeft w:val="0"/>
      <w:marRight w:val="0"/>
      <w:marTop w:val="0"/>
      <w:marBottom w:val="0"/>
      <w:divBdr>
        <w:top w:val="none" w:sz="0" w:space="0" w:color="auto"/>
        <w:left w:val="none" w:sz="0" w:space="0" w:color="auto"/>
        <w:bottom w:val="none" w:sz="0" w:space="0" w:color="auto"/>
        <w:right w:val="none" w:sz="0" w:space="0" w:color="auto"/>
      </w:divBdr>
    </w:div>
    <w:div w:id="18085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ilo.org/dyn/normlex/es/f?p=NORMLEXPUB:12100:0::NO::P12100_ILO_CODE:C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4</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TRUYOL RIVERA JOSE CARLOS</dc:creator>
  <cp:keywords/>
  <dc:description/>
  <cp:lastModifiedBy>TRUYOL RIVERA JOSE CARLOS</cp:lastModifiedBy>
  <cp:revision>1</cp:revision>
  <dcterms:created xsi:type="dcterms:W3CDTF">2023-04-11T13:52:00Z</dcterms:created>
  <dcterms:modified xsi:type="dcterms:W3CDTF">2023-04-12T00:13:00Z</dcterms:modified>
</cp:coreProperties>
</file>