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6B" w:rsidRDefault="000A58AA">
      <w:r>
        <w:rPr>
          <w:noProof/>
          <w:lang w:eastAsia="es-CO"/>
        </w:rPr>
        <w:drawing>
          <wp:inline distT="0" distB="0" distL="0" distR="0" wp14:anchorId="739C2A6E" wp14:editId="20625CE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AA"/>
    <w:rsid w:val="000A58AA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8438-6374-4636-8E96-9793177A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Dayeli Ortiz Durango</dc:creator>
  <cp:keywords/>
  <dc:description/>
  <cp:lastModifiedBy>Karol Dayeli Ortiz Durango</cp:lastModifiedBy>
  <cp:revision>1</cp:revision>
  <dcterms:created xsi:type="dcterms:W3CDTF">2023-02-03T11:51:00Z</dcterms:created>
  <dcterms:modified xsi:type="dcterms:W3CDTF">2023-02-03T11:53:00Z</dcterms:modified>
</cp:coreProperties>
</file>