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84853" w:rsidRDefault="00784853">
      <w:pPr>
        <w:rPr>
          <w:rFonts w:ascii="Cambria" w:eastAsia="Cambria" w:hAnsi="Cambria" w:cs="Cambria"/>
        </w:rPr>
      </w:pPr>
    </w:p>
    <w:p w14:paraId="00000002" w14:textId="4AC8D9E8" w:rsidR="00784853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Bogotá, </w:t>
      </w:r>
      <w:r w:rsidR="009C661B">
        <w:rPr>
          <w:rFonts w:ascii="Cambria" w:eastAsia="Cambria" w:hAnsi="Cambria" w:cs="Cambria"/>
        </w:rPr>
        <w:t>24</w:t>
      </w:r>
      <w:r>
        <w:rPr>
          <w:rFonts w:ascii="Cambria" w:eastAsia="Cambria" w:hAnsi="Cambria" w:cs="Cambria"/>
        </w:rPr>
        <w:t xml:space="preserve"> de oc</w:t>
      </w:r>
      <w:r w:rsidR="009C661B">
        <w:rPr>
          <w:rFonts w:ascii="Cambria" w:eastAsia="Cambria" w:hAnsi="Cambria" w:cs="Cambria"/>
        </w:rPr>
        <w:t>tubre</w:t>
      </w:r>
      <w:r>
        <w:rPr>
          <w:rFonts w:ascii="Cambria" w:eastAsia="Cambria" w:hAnsi="Cambria" w:cs="Cambria"/>
        </w:rPr>
        <w:t xml:space="preserve"> del 2023</w:t>
      </w:r>
    </w:p>
    <w:p w14:paraId="00000003" w14:textId="77777777" w:rsidR="00784853" w:rsidRDefault="00784853">
      <w:pPr>
        <w:rPr>
          <w:rFonts w:ascii="Cambria" w:eastAsia="Cambria" w:hAnsi="Cambria" w:cs="Cambria"/>
        </w:rPr>
      </w:pPr>
    </w:p>
    <w:p w14:paraId="00000004" w14:textId="77777777" w:rsidR="00784853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Señores:</w:t>
      </w:r>
    </w:p>
    <w:p w14:paraId="00000005" w14:textId="77777777" w:rsidR="00784853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Corporación Universitaria UNITEC </w:t>
      </w:r>
    </w:p>
    <w:p w14:paraId="00000006" w14:textId="77777777" w:rsidR="00784853" w:rsidRDefault="00784853">
      <w:pPr>
        <w:rPr>
          <w:rFonts w:ascii="Cambria" w:eastAsia="Cambria" w:hAnsi="Cambria" w:cs="Cambria"/>
          <w:b/>
        </w:rPr>
      </w:pPr>
    </w:p>
    <w:p w14:paraId="00000007" w14:textId="77777777" w:rsidR="00784853" w:rsidRDefault="00784853">
      <w:pPr>
        <w:rPr>
          <w:rFonts w:ascii="Cambria" w:eastAsia="Cambria" w:hAnsi="Cambria" w:cs="Cambria"/>
        </w:rPr>
      </w:pPr>
    </w:p>
    <w:p w14:paraId="00000008" w14:textId="77777777" w:rsidR="00784853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Ref. </w:t>
      </w:r>
      <w:r>
        <w:rPr>
          <w:rFonts w:ascii="Cambria" w:eastAsia="Cambria" w:hAnsi="Cambria" w:cs="Cambria"/>
          <w:b/>
          <w:u w:val="single"/>
        </w:rPr>
        <w:t>Derecho de Petición</w:t>
      </w:r>
      <w:r>
        <w:rPr>
          <w:rFonts w:ascii="Cambria" w:eastAsia="Cambria" w:hAnsi="Cambria" w:cs="Cambria"/>
        </w:rPr>
        <w:t xml:space="preserve"> artículo 23 de la Constitución Política.</w:t>
      </w:r>
    </w:p>
    <w:p w14:paraId="00000009" w14:textId="77777777" w:rsidR="00784853" w:rsidRDefault="00784853">
      <w:pPr>
        <w:jc w:val="both"/>
        <w:rPr>
          <w:rFonts w:ascii="Cambria" w:eastAsia="Cambria" w:hAnsi="Cambria" w:cs="Cambria"/>
          <w:b/>
        </w:rPr>
      </w:pPr>
    </w:p>
    <w:p w14:paraId="0000000A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0B" w14:textId="16F7C021" w:rsidR="00784853" w:rsidRDefault="009C661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Isabelly Mendoza Aguilar</w:t>
      </w:r>
      <w:r w:rsidR="00000000">
        <w:rPr>
          <w:rFonts w:ascii="Cambria" w:eastAsia="Cambria" w:hAnsi="Cambria" w:cs="Cambria"/>
        </w:rPr>
        <w:t xml:space="preserve">, mayor de edad, domiciliado en la ciudad de Bogotá, identificado con Cedula de ciudadanía No. </w:t>
      </w:r>
      <w:r>
        <w:rPr>
          <w:rFonts w:ascii="Cambria" w:eastAsia="Cambria" w:hAnsi="Cambria" w:cs="Cambria"/>
        </w:rPr>
        <w:t>1192896175</w:t>
      </w:r>
      <w:r w:rsidR="00000000">
        <w:rPr>
          <w:rFonts w:ascii="Cambria" w:eastAsia="Cambria" w:hAnsi="Cambria" w:cs="Cambria"/>
        </w:rPr>
        <w:t>, por medio de la presente petición, solicito de manera cordial lo siguiente:</w:t>
      </w:r>
      <w:r w:rsidR="00000000">
        <w:rPr>
          <w:rFonts w:ascii="Cambria" w:eastAsia="Cambria" w:hAnsi="Cambria" w:cs="Cambria"/>
          <w:b/>
        </w:rPr>
        <w:t xml:space="preserve"> </w:t>
      </w:r>
    </w:p>
    <w:p w14:paraId="0000000C" w14:textId="77777777" w:rsidR="00784853" w:rsidRDefault="00784853">
      <w:pPr>
        <w:jc w:val="center"/>
        <w:rPr>
          <w:rFonts w:ascii="Cambria" w:eastAsia="Cambria" w:hAnsi="Cambria" w:cs="Cambria"/>
          <w:b/>
        </w:rPr>
      </w:pPr>
    </w:p>
    <w:p w14:paraId="0000000D" w14:textId="77777777" w:rsidR="00784853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HECHOS</w:t>
      </w:r>
    </w:p>
    <w:p w14:paraId="0000000E" w14:textId="77777777" w:rsidR="00784853" w:rsidRDefault="00784853">
      <w:pPr>
        <w:jc w:val="both"/>
        <w:rPr>
          <w:rFonts w:ascii="Cambria" w:eastAsia="Cambria" w:hAnsi="Cambria" w:cs="Cambria"/>
          <w:b/>
        </w:rPr>
      </w:pPr>
    </w:p>
    <w:p w14:paraId="0000000F" w14:textId="3ADC2320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PRIMERO:</w:t>
      </w:r>
      <w:r>
        <w:rPr>
          <w:rFonts w:ascii="Cambria" w:eastAsia="Cambria" w:hAnsi="Cambria" w:cs="Cambria"/>
        </w:rPr>
        <w:t xml:space="preserve"> En el mes de </w:t>
      </w:r>
      <w:r w:rsidR="008B665E">
        <w:rPr>
          <w:rFonts w:ascii="Cambria" w:eastAsia="Cambria" w:hAnsi="Cambria" w:cs="Cambria"/>
        </w:rPr>
        <w:t>enero</w:t>
      </w:r>
      <w:r>
        <w:rPr>
          <w:rFonts w:ascii="Cambria" w:eastAsia="Cambria" w:hAnsi="Cambria" w:cs="Cambria"/>
        </w:rPr>
        <w:t xml:space="preserve"> del año 2020 inicie a estudiar psicología.</w:t>
      </w:r>
    </w:p>
    <w:p w14:paraId="00000010" w14:textId="77777777" w:rsidR="00784853" w:rsidRDefault="00784853">
      <w:pPr>
        <w:rPr>
          <w:rFonts w:ascii="Cambria" w:eastAsia="Cambria" w:hAnsi="Cambria" w:cs="Cambria"/>
        </w:rPr>
      </w:pPr>
    </w:p>
    <w:p w14:paraId="00000011" w14:textId="77777777" w:rsidR="00784853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SEGUNDO: </w:t>
      </w:r>
      <w:r>
        <w:rPr>
          <w:rFonts w:ascii="Cambria" w:eastAsia="Cambria" w:hAnsi="Cambria" w:cs="Cambria"/>
        </w:rPr>
        <w:t xml:space="preserve">Cuando ingrese a estudiar, la Universidad contemplaba un pensum el cual es el documento, que detalla todas las materias obligatorias y opcionales y opciones de grado, que conforman un programa universitario. </w:t>
      </w:r>
      <w:r>
        <w:rPr>
          <w:rFonts w:ascii="Cambria" w:eastAsia="Cambria" w:hAnsi="Cambria" w:cs="Cambria"/>
          <w:b/>
        </w:rPr>
        <w:t xml:space="preserve">  </w:t>
      </w:r>
    </w:p>
    <w:p w14:paraId="00000012" w14:textId="77777777" w:rsidR="00784853" w:rsidRDefault="00784853">
      <w:pPr>
        <w:rPr>
          <w:rFonts w:ascii="Cambria" w:eastAsia="Cambria" w:hAnsi="Cambria" w:cs="Cambria"/>
          <w:b/>
        </w:rPr>
      </w:pPr>
    </w:p>
    <w:p w14:paraId="00000013" w14:textId="77777777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Al momento de ingresar a estudiar en la Universidad, se contemplaba en el Reglamento Único de Opciones de Grado de la universidad, un Curso Preparatorio para Grado (CPG).</w:t>
      </w:r>
    </w:p>
    <w:p w14:paraId="00000014" w14:textId="77777777" w:rsidR="00784853" w:rsidRDefault="00784853">
      <w:pPr>
        <w:rPr>
          <w:rFonts w:ascii="Cambria" w:eastAsia="Cambria" w:hAnsi="Cambria" w:cs="Cambria"/>
        </w:rPr>
      </w:pPr>
    </w:p>
    <w:p w14:paraId="00000016" w14:textId="2770EC72" w:rsidR="00784853" w:rsidRPr="00B77A27" w:rsidRDefault="00000000" w:rsidP="00CD48D1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</w:rPr>
        <w:t>CUARTO</w:t>
      </w:r>
      <w:r>
        <w:rPr>
          <w:rFonts w:ascii="Cambria" w:eastAsia="Cambria" w:hAnsi="Cambria" w:cs="Cambria"/>
        </w:rPr>
        <w:t>: En el mes de septiembre de la presente anualidad, la universidad cambio el pensum de la Facultad de Ciencias Sociales y Humanidades</w:t>
      </w:r>
      <w:r w:rsidR="009C661B">
        <w:rPr>
          <w:rFonts w:ascii="Cambria" w:eastAsia="Cambria" w:hAnsi="Cambria" w:cs="Cambria"/>
        </w:rPr>
        <w:t xml:space="preserve">, perjudicando de esta forma mis derechos, afectando de gran manera mis objetivos, ya que dicho cambio no debió ser retroactivo, esto es, no debió de haber afectado a los estudiantes que nos matriculamos con otras condiciones de grado, </w:t>
      </w:r>
      <w:r w:rsidR="00CD48D1">
        <w:rPr>
          <w:rFonts w:ascii="Cambria" w:eastAsia="Cambria" w:hAnsi="Cambria" w:cs="Cambria"/>
        </w:rPr>
        <w:t xml:space="preserve">cambios que </w:t>
      </w:r>
      <w:r w:rsidR="009C661B">
        <w:rPr>
          <w:rFonts w:ascii="Cambria" w:eastAsia="Cambria" w:hAnsi="Cambria" w:cs="Cambria"/>
        </w:rPr>
        <w:t xml:space="preserve"> vulneran las condiciones bajo las cuales aceptamos estudiar la carrera de psicología, modificaciones que </w:t>
      </w:r>
      <w:r w:rsidR="00B77A27">
        <w:rPr>
          <w:rFonts w:ascii="Cambria" w:eastAsia="Cambria" w:hAnsi="Cambria" w:cs="Cambria"/>
        </w:rPr>
        <w:t>no</w:t>
      </w:r>
      <w:r w:rsidR="009C661B">
        <w:rPr>
          <w:rFonts w:ascii="Cambria" w:eastAsia="Cambria" w:hAnsi="Cambria" w:cs="Cambria"/>
        </w:rPr>
        <w:t xml:space="preserve"> debi</w:t>
      </w:r>
      <w:r w:rsidR="00CD48D1">
        <w:rPr>
          <w:rFonts w:ascii="Cambria" w:eastAsia="Cambria" w:hAnsi="Cambria" w:cs="Cambria"/>
        </w:rPr>
        <w:t>eron</w:t>
      </w:r>
      <w:r w:rsidR="009C661B">
        <w:rPr>
          <w:rFonts w:ascii="Cambria" w:eastAsia="Cambria" w:hAnsi="Cambria" w:cs="Cambria"/>
        </w:rPr>
        <w:t xml:space="preserve"> </w:t>
      </w:r>
      <w:r w:rsidR="00B77A27">
        <w:rPr>
          <w:rFonts w:ascii="Cambria" w:eastAsia="Cambria" w:hAnsi="Cambria" w:cs="Cambria"/>
        </w:rPr>
        <w:t xml:space="preserve">afectar </w:t>
      </w:r>
      <w:r w:rsidR="009C661B">
        <w:rPr>
          <w:rFonts w:ascii="Cambria" w:eastAsia="Cambria" w:hAnsi="Cambria" w:cs="Cambria"/>
        </w:rPr>
        <w:t xml:space="preserve">las condiciones iniciales del contrato </w:t>
      </w:r>
      <w:r w:rsidR="00CD48D1">
        <w:rPr>
          <w:rFonts w:ascii="Cambria" w:eastAsia="Cambria" w:hAnsi="Cambria" w:cs="Cambria"/>
        </w:rPr>
        <w:t xml:space="preserve">firmado entre las partes, ya que dicho contrato estudiantil venía regido por unas opciones de </w:t>
      </w:r>
      <w:r w:rsidR="00CD48D1" w:rsidRPr="00B77A27">
        <w:rPr>
          <w:rFonts w:ascii="Cambria" w:eastAsia="Cambria" w:hAnsi="Cambria" w:cs="Cambria"/>
          <w:b/>
          <w:bCs/>
        </w:rPr>
        <w:t>grado claras y precisas.</w:t>
      </w:r>
      <w:r w:rsidRPr="00B77A27">
        <w:rPr>
          <w:rFonts w:ascii="Cambria" w:eastAsia="Cambria" w:hAnsi="Cambria" w:cs="Cambria"/>
          <w:b/>
          <w:bCs/>
        </w:rPr>
        <w:t xml:space="preserve"> </w:t>
      </w:r>
    </w:p>
    <w:p w14:paraId="00000017" w14:textId="77777777" w:rsidR="00784853" w:rsidRPr="00B77A27" w:rsidRDefault="00784853">
      <w:pPr>
        <w:jc w:val="both"/>
        <w:rPr>
          <w:rFonts w:ascii="Cambria" w:eastAsia="Cambria" w:hAnsi="Cambria" w:cs="Cambria"/>
          <w:b/>
          <w:bCs/>
        </w:rPr>
      </w:pPr>
    </w:p>
    <w:p w14:paraId="00000018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19" w14:textId="77777777" w:rsidR="00784853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FUNDAMENTOS CONSTITUCIONALES Y LEGALES</w:t>
      </w:r>
    </w:p>
    <w:p w14:paraId="0000001A" w14:textId="77777777" w:rsidR="00784853" w:rsidRDefault="00784853">
      <w:pPr>
        <w:jc w:val="center"/>
        <w:rPr>
          <w:rFonts w:ascii="Cambria" w:eastAsia="Cambria" w:hAnsi="Cambria" w:cs="Cambria"/>
          <w:b/>
        </w:rPr>
      </w:pPr>
    </w:p>
    <w:p w14:paraId="0000001B" w14:textId="77777777" w:rsidR="00784853" w:rsidRDefault="00784853">
      <w:pPr>
        <w:jc w:val="center"/>
        <w:rPr>
          <w:rFonts w:ascii="Cambria" w:eastAsia="Cambria" w:hAnsi="Cambria" w:cs="Cambria"/>
          <w:b/>
        </w:rPr>
      </w:pPr>
    </w:p>
    <w:p w14:paraId="0000001C" w14:textId="77777777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presente escrito se fundamenta en: </w:t>
      </w:r>
    </w:p>
    <w:p w14:paraId="0000001D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1E" w14:textId="77777777" w:rsidR="00784853" w:rsidRDefault="00000000">
      <w:pPr>
        <w:numPr>
          <w:ilvl w:val="0"/>
          <w:numId w:val="1"/>
        </w:numPr>
        <w:spacing w:line="259" w:lineRule="auto"/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Constitución Política de Colombia:</w:t>
      </w:r>
    </w:p>
    <w:p w14:paraId="0000001F" w14:textId="77777777" w:rsidR="00784853" w:rsidRDefault="00784853">
      <w:pPr>
        <w:spacing w:line="259" w:lineRule="auto"/>
        <w:ind w:left="720"/>
        <w:jc w:val="both"/>
        <w:rPr>
          <w:rFonts w:ascii="Cambria" w:eastAsia="Cambria" w:hAnsi="Cambria" w:cs="Cambria"/>
          <w:b/>
        </w:rPr>
      </w:pPr>
    </w:p>
    <w:p w14:paraId="00000020" w14:textId="77777777" w:rsidR="00784853" w:rsidRDefault="00000000">
      <w:pPr>
        <w:jc w:val="both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b/>
          <w:i/>
          <w:highlight w:val="white"/>
        </w:rPr>
        <w:t>ARTICULO </w:t>
      </w:r>
      <w:bookmarkStart w:id="0" w:name="gjdgxs" w:colFirst="0" w:colLast="0"/>
      <w:bookmarkEnd w:id="0"/>
      <w:r>
        <w:rPr>
          <w:rFonts w:ascii="Cambria" w:eastAsia="Cambria" w:hAnsi="Cambria" w:cs="Cambria"/>
          <w:b/>
          <w:i/>
          <w:highlight w:val="white"/>
        </w:rPr>
        <w:t> 23. </w:t>
      </w:r>
      <w:r>
        <w:rPr>
          <w:rFonts w:ascii="Cambria" w:eastAsia="Cambria" w:hAnsi="Cambria" w:cs="Cambria"/>
          <w:i/>
          <w:highlight w:val="white"/>
        </w:rPr>
        <w:t xml:space="preserve">Toda persona tiene derecho a presentar peticiones respetuosas a las autoridades por motivos de interés general o particular y a obtener pronta resolución. El </w:t>
      </w:r>
      <w:r>
        <w:rPr>
          <w:rFonts w:ascii="Cambria" w:eastAsia="Cambria" w:hAnsi="Cambria" w:cs="Cambria"/>
          <w:i/>
          <w:highlight w:val="white"/>
        </w:rPr>
        <w:lastRenderedPageBreak/>
        <w:t>legislador podrá reglamentar su ejercicio ante organizaciones privadas para garantizar los derechos fundamentales.</w:t>
      </w:r>
    </w:p>
    <w:p w14:paraId="00000021" w14:textId="77777777" w:rsidR="00784853" w:rsidRDefault="00784853">
      <w:pPr>
        <w:jc w:val="both"/>
        <w:rPr>
          <w:rFonts w:ascii="Cambria" w:eastAsia="Cambria" w:hAnsi="Cambria" w:cs="Cambria"/>
          <w:i/>
          <w:highlight w:val="white"/>
        </w:rPr>
      </w:pPr>
    </w:p>
    <w:p w14:paraId="00000022" w14:textId="77777777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ARTICULO  229. </w:t>
      </w:r>
      <w:r>
        <w:rPr>
          <w:rFonts w:ascii="Cambria" w:eastAsia="Cambria" w:hAnsi="Cambria" w:cs="Cambria"/>
          <w:i/>
        </w:rPr>
        <w:t>Se garantiza el derecho de toda persona para acceder a la administración de justicia. La ley indicará en qué casos podrá hacerlo sin la representación de abogado.</w:t>
      </w:r>
      <w:r>
        <w:rPr>
          <w:rFonts w:ascii="Cambria" w:eastAsia="Cambria" w:hAnsi="Cambria" w:cs="Cambria"/>
        </w:rPr>
        <w:t>”</w:t>
      </w:r>
    </w:p>
    <w:p w14:paraId="00000023" w14:textId="77777777" w:rsidR="00784853" w:rsidRDefault="00784853">
      <w:pPr>
        <w:shd w:val="clear" w:color="auto" w:fill="FFFFFF"/>
        <w:jc w:val="both"/>
        <w:rPr>
          <w:rFonts w:ascii="Cambria" w:eastAsia="Cambria" w:hAnsi="Cambria" w:cs="Cambria"/>
          <w:i/>
        </w:rPr>
      </w:pPr>
    </w:p>
    <w:p w14:paraId="00000024" w14:textId="77777777" w:rsidR="00784853" w:rsidRDefault="00000000">
      <w:pPr>
        <w:numPr>
          <w:ilvl w:val="0"/>
          <w:numId w:val="1"/>
        </w:numPr>
        <w:ind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Ley 1755 de 2015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Artículo 1.</w:t>
      </w:r>
    </w:p>
    <w:p w14:paraId="00000025" w14:textId="77777777" w:rsidR="00784853" w:rsidRDefault="00784853">
      <w:pPr>
        <w:ind w:left="720"/>
        <w:jc w:val="both"/>
        <w:rPr>
          <w:rFonts w:ascii="Cambria" w:eastAsia="Cambria" w:hAnsi="Cambria" w:cs="Cambria"/>
          <w:b/>
        </w:rPr>
      </w:pPr>
    </w:p>
    <w:p w14:paraId="00000026" w14:textId="77777777" w:rsidR="00784853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ARTICULO 1: </w:t>
      </w:r>
      <w:r>
        <w:rPr>
          <w:rFonts w:ascii="Cambria" w:eastAsia="Cambria" w:hAnsi="Cambria" w:cs="Cambria"/>
        </w:rPr>
        <w:t>Sustitúyase el Título </w:t>
      </w:r>
      <w:hyperlink r:id="rId7" w:anchor="T.II">
        <w:r>
          <w:rPr>
            <w:rFonts w:ascii="Cambria" w:eastAsia="Cambria" w:hAnsi="Cambria" w:cs="Cambria"/>
            <w:u w:val="single"/>
          </w:rPr>
          <w:t>II</w:t>
        </w:r>
      </w:hyperlink>
      <w:r>
        <w:rPr>
          <w:rFonts w:ascii="Cambria" w:eastAsia="Cambria" w:hAnsi="Cambria" w:cs="Cambria"/>
        </w:rPr>
        <w:t>, Derecho de Petición, Capítulo I, Derecho de Petición ante las autoridades-Reglas Generales, Capítulo II Derecho de petición ante autoridades-Reglas Especiales y Capítulo III Derecho de Petición ante organizaciones e instituciones privadas, artículos </w:t>
      </w:r>
      <w:hyperlink r:id="rId8" w:anchor="13">
        <w:r>
          <w:rPr>
            <w:rFonts w:ascii="Cambria" w:eastAsia="Cambria" w:hAnsi="Cambria" w:cs="Cambria"/>
            <w:u w:val="single"/>
          </w:rPr>
          <w:t>13</w:t>
        </w:r>
      </w:hyperlink>
      <w:r>
        <w:rPr>
          <w:rFonts w:ascii="Cambria" w:eastAsia="Cambria" w:hAnsi="Cambria" w:cs="Cambria"/>
        </w:rPr>
        <w:t> a </w:t>
      </w:r>
      <w:hyperlink r:id="rId9" w:anchor="33">
        <w:r>
          <w:rPr>
            <w:rFonts w:ascii="Cambria" w:eastAsia="Cambria" w:hAnsi="Cambria" w:cs="Cambria"/>
            <w:u w:val="single"/>
          </w:rPr>
          <w:t>33</w:t>
        </w:r>
      </w:hyperlink>
      <w:r>
        <w:rPr>
          <w:rFonts w:ascii="Cambria" w:eastAsia="Cambria" w:hAnsi="Cambria" w:cs="Cambria"/>
        </w:rPr>
        <w:t>, de la Parte Primera de la Ley 1437 de 2011, por el siguiente:</w:t>
      </w:r>
    </w:p>
    <w:p w14:paraId="00000027" w14:textId="77777777" w:rsidR="00784853" w:rsidRDefault="00784853">
      <w:pPr>
        <w:ind w:left="360"/>
        <w:jc w:val="both"/>
        <w:rPr>
          <w:rFonts w:ascii="Cambria" w:eastAsia="Cambria" w:hAnsi="Cambria" w:cs="Cambria"/>
        </w:rPr>
      </w:pPr>
    </w:p>
    <w:p w14:paraId="00000028" w14:textId="77777777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Artículo 14. </w:t>
      </w:r>
      <w:r>
        <w:rPr>
          <w:rFonts w:ascii="Cambria" w:eastAsia="Cambria" w:hAnsi="Cambria" w:cs="Cambria"/>
          <w:b/>
          <w:i/>
        </w:rPr>
        <w:t>Términos para resolver las distintas modalidades de peticiones</w:t>
      </w:r>
      <w:r>
        <w:rPr>
          <w:rFonts w:ascii="Cambria" w:eastAsia="Cambria" w:hAnsi="Cambria" w:cs="Cambria"/>
          <w:b/>
        </w:rPr>
        <w:t>. </w:t>
      </w:r>
      <w:r>
        <w:rPr>
          <w:rFonts w:ascii="Cambria" w:eastAsia="Cambria" w:hAnsi="Cambria" w:cs="Cambria"/>
        </w:rPr>
        <w:t>Salvo norma legal especial y so pena de sanción disciplinaria, toda petición deberá resolverse dentro de los quince (15) días siguientes a su recepción. Estará sometida a término especial la resolución de las siguientes peticiones:</w:t>
      </w:r>
    </w:p>
    <w:p w14:paraId="00000029" w14:textId="77777777" w:rsidR="00784853" w:rsidRDefault="00000000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 </w:t>
      </w:r>
    </w:p>
    <w:p w14:paraId="0000002A" w14:textId="77777777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(Demás normas atendiendo al derecho de petición)</w:t>
      </w:r>
    </w:p>
    <w:p w14:paraId="0000002B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2C" w14:textId="77777777" w:rsidR="00784853" w:rsidRDefault="0000000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Este derecho de petición debe ser resuelto dentro del término legal.</w:t>
      </w:r>
    </w:p>
    <w:p w14:paraId="0000002D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2E" w14:textId="77777777" w:rsidR="00784853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PETICIONES</w:t>
      </w:r>
    </w:p>
    <w:p w14:paraId="0000002F" w14:textId="77777777" w:rsidR="00784853" w:rsidRDefault="00784853">
      <w:pPr>
        <w:jc w:val="center"/>
        <w:rPr>
          <w:rFonts w:ascii="Cambria" w:eastAsia="Cambria" w:hAnsi="Cambria" w:cs="Cambria"/>
          <w:b/>
        </w:rPr>
      </w:pPr>
    </w:p>
    <w:p w14:paraId="00000030" w14:textId="77777777" w:rsidR="00784853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lo expuesto en el fundamento factico me permito hacer las siguientes peticiones:</w:t>
      </w:r>
    </w:p>
    <w:p w14:paraId="00000031" w14:textId="77777777" w:rsidR="00784853" w:rsidRDefault="00784853">
      <w:pPr>
        <w:jc w:val="center"/>
        <w:rPr>
          <w:rFonts w:ascii="Cambria" w:eastAsia="Cambria" w:hAnsi="Cambria" w:cs="Cambria"/>
        </w:rPr>
      </w:pPr>
    </w:p>
    <w:p w14:paraId="00000032" w14:textId="77777777" w:rsidR="00784853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PRIMERO</w:t>
      </w:r>
      <w:r>
        <w:rPr>
          <w:rFonts w:ascii="Cambria" w:eastAsia="Cambria" w:hAnsi="Cambria" w:cs="Cambria"/>
        </w:rPr>
        <w:t>: Respetar, el reglamente único de opciones de grado, que se encontraba vigente para el mes de agosto del año 2020, fecha en la cual ingrese a estudiar Psicología en la universidad</w:t>
      </w:r>
      <w:r>
        <w:rPr>
          <w:rFonts w:ascii="Cambria" w:eastAsia="Cambria" w:hAnsi="Cambria" w:cs="Cambria"/>
          <w:b/>
        </w:rPr>
        <w:t xml:space="preserve"> </w:t>
      </w:r>
    </w:p>
    <w:p w14:paraId="00000033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34" w14:textId="77777777" w:rsidR="00784853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SEGUNDO</w:t>
      </w:r>
      <w:r>
        <w:rPr>
          <w:rFonts w:ascii="Cambria" w:eastAsia="Cambria" w:hAnsi="Cambria" w:cs="Cambria"/>
        </w:rPr>
        <w:t xml:space="preserve">: Permitirme, realizar el Curso Preparatorio para Grado (CPG) como opción de grado, como estaba estipulado en el reglamento único de opciones de grado, para el año 2020. </w:t>
      </w:r>
    </w:p>
    <w:p w14:paraId="00000035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36" w14:textId="77777777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TERCERO: </w:t>
      </w:r>
      <w:r>
        <w:rPr>
          <w:rFonts w:ascii="Cambria" w:eastAsia="Cambria" w:hAnsi="Cambria" w:cs="Cambria"/>
        </w:rPr>
        <w:t>Atendiendo al derecho a la igual, les solicito respetuosamente, mantenerme las reglas y opciones de grados vigentes al momento, en el cual ingrese a la universidad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</w:p>
    <w:p w14:paraId="00000037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38" w14:textId="77777777" w:rsidR="00784853" w:rsidRDefault="00784853">
      <w:pPr>
        <w:jc w:val="both"/>
        <w:rPr>
          <w:b/>
          <w:color w:val="2D2D2D"/>
        </w:rPr>
      </w:pPr>
    </w:p>
    <w:p w14:paraId="00000039" w14:textId="77777777" w:rsidR="00784853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PRUEBAS</w:t>
      </w:r>
    </w:p>
    <w:p w14:paraId="0000003A" w14:textId="77777777" w:rsidR="00784853" w:rsidRDefault="00784853">
      <w:pPr>
        <w:ind w:right="299"/>
        <w:jc w:val="both"/>
        <w:rPr>
          <w:rFonts w:ascii="Cambria" w:eastAsia="Cambria" w:hAnsi="Cambria" w:cs="Cambria"/>
        </w:rPr>
      </w:pPr>
    </w:p>
    <w:p w14:paraId="0000003B" w14:textId="77777777" w:rsidR="00784853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Reglamente único de opciones de grado año 2020. </w:t>
      </w:r>
    </w:p>
    <w:p w14:paraId="0000003C" w14:textId="77777777" w:rsidR="00784853" w:rsidRDefault="00784853">
      <w:pPr>
        <w:rPr>
          <w:rFonts w:ascii="Cambria" w:eastAsia="Cambria" w:hAnsi="Cambria" w:cs="Cambria"/>
        </w:rPr>
      </w:pPr>
    </w:p>
    <w:p w14:paraId="0000003F" w14:textId="3250466C" w:rsidR="00784853" w:rsidRDefault="00000000" w:rsidP="00CD48D1">
      <w:pPr>
        <w:ind w:left="284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Pantallazo de la </w:t>
      </w:r>
      <w:proofErr w:type="spellStart"/>
      <w:r>
        <w:rPr>
          <w:rFonts w:ascii="Cambria" w:eastAsia="Cambria" w:hAnsi="Cambria" w:cs="Cambria"/>
        </w:rPr>
        <w:t>pagina</w:t>
      </w:r>
      <w:proofErr w:type="spellEnd"/>
      <w:r>
        <w:rPr>
          <w:rFonts w:ascii="Cambria" w:eastAsia="Cambria" w:hAnsi="Cambria" w:cs="Cambria"/>
        </w:rPr>
        <w:t xml:space="preserve"> web de la universidad, en la cual, aun ofertan el diplomado </w:t>
      </w:r>
      <w:r>
        <w:rPr>
          <w:rFonts w:ascii="Cambria" w:eastAsia="Cambria" w:hAnsi="Cambria" w:cs="Cambria"/>
        </w:rPr>
        <w:lastRenderedPageBreak/>
        <w:t>como opción de grado.</w:t>
      </w:r>
    </w:p>
    <w:p w14:paraId="00000040" w14:textId="77777777" w:rsidR="00784853" w:rsidRDefault="00784853">
      <w:pPr>
        <w:ind w:right="299"/>
        <w:jc w:val="both"/>
        <w:rPr>
          <w:rFonts w:ascii="Cambria" w:eastAsia="Cambria" w:hAnsi="Cambria" w:cs="Cambria"/>
        </w:rPr>
      </w:pPr>
    </w:p>
    <w:p w14:paraId="00000041" w14:textId="77777777" w:rsidR="00784853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NOTIFICACIONES</w:t>
      </w:r>
    </w:p>
    <w:p w14:paraId="00000042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43" w14:textId="3D98DCE1" w:rsidR="00784853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 efectos de notificación la suscrita desea que sea notificada directamente mediante correo certificado a la dirección</w:t>
      </w:r>
      <w:r w:rsidR="009C661B">
        <w:rPr>
          <w:rFonts w:ascii="Cambria" w:eastAsia="Cambria" w:hAnsi="Cambria" w:cs="Cambria"/>
        </w:rPr>
        <w:t xml:space="preserve"> de correo electrónico </w:t>
      </w:r>
      <w:hyperlink r:id="rId10" w:history="1">
        <w:r w:rsidR="009C661B" w:rsidRPr="00682EC4">
          <w:rPr>
            <w:rStyle w:val="Hipervnculo"/>
            <w:rFonts w:ascii="Cambria" w:eastAsia="Cambria" w:hAnsi="Cambria" w:cs="Cambria"/>
          </w:rPr>
          <w:t>Isabellymendozaa@gmail.com</w:t>
        </w:r>
      </w:hyperlink>
      <w:r w:rsidR="009C661B">
        <w:rPr>
          <w:rFonts w:ascii="Cambria" w:eastAsia="Cambria" w:hAnsi="Cambria" w:cs="Cambria"/>
        </w:rPr>
        <w:t xml:space="preserve"> / 25203020@unitec.edu.com</w:t>
      </w:r>
      <w:r>
        <w:rPr>
          <w:rFonts w:ascii="Cambria" w:eastAsia="Cambria" w:hAnsi="Cambria" w:cs="Cambria"/>
        </w:rPr>
        <w:t xml:space="preserve"> o al teléfono celular 3</w:t>
      </w:r>
      <w:r w:rsidR="009C661B">
        <w:rPr>
          <w:rFonts w:ascii="Cambria" w:eastAsia="Cambria" w:hAnsi="Cambria" w:cs="Cambria"/>
        </w:rPr>
        <w:t>052926650.</w:t>
      </w:r>
    </w:p>
    <w:p w14:paraId="00000044" w14:textId="77777777" w:rsidR="00784853" w:rsidRDefault="00784853">
      <w:pPr>
        <w:jc w:val="both"/>
        <w:rPr>
          <w:rFonts w:ascii="Cambria" w:eastAsia="Cambria" w:hAnsi="Cambria" w:cs="Cambria"/>
        </w:rPr>
      </w:pPr>
    </w:p>
    <w:p w14:paraId="00000045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6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7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8" w14:textId="77777777" w:rsidR="00784853" w:rsidRDefault="00000000">
      <w:pPr>
        <w:tabs>
          <w:tab w:val="left" w:pos="28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Cordialmente,</w:t>
      </w:r>
    </w:p>
    <w:p w14:paraId="00000049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A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B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C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D" w14:textId="77777777" w:rsidR="00784853" w:rsidRDefault="00784853">
      <w:pPr>
        <w:tabs>
          <w:tab w:val="left" w:pos="284"/>
        </w:tabs>
        <w:jc w:val="both"/>
        <w:rPr>
          <w:rFonts w:ascii="Cambria" w:eastAsia="Cambria" w:hAnsi="Cambria" w:cs="Cambria"/>
        </w:rPr>
      </w:pPr>
    </w:p>
    <w:p w14:paraId="0000004E" w14:textId="77777777" w:rsidR="00784853" w:rsidRDefault="00000000">
      <w:pPr>
        <w:tabs>
          <w:tab w:val="left" w:pos="284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</w:t>
      </w:r>
    </w:p>
    <w:p w14:paraId="0000004F" w14:textId="3330011A" w:rsidR="00784853" w:rsidRDefault="009C661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Isabelly Mendoza Aguilar</w:t>
      </w:r>
    </w:p>
    <w:p w14:paraId="00000050" w14:textId="690FE042" w:rsidR="00784853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</w:t>
      </w:r>
      <w:r w:rsidR="009C661B">
        <w:rPr>
          <w:rFonts w:ascii="Cambria" w:eastAsia="Cambria" w:hAnsi="Cambria" w:cs="Cambria"/>
          <w:b/>
        </w:rPr>
        <w:t>192896175</w:t>
      </w:r>
    </w:p>
    <w:p w14:paraId="00000051" w14:textId="77777777" w:rsidR="00784853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Estudiante de Psicología UNITEC</w:t>
      </w:r>
    </w:p>
    <w:p w14:paraId="00000052" w14:textId="77777777" w:rsidR="00784853" w:rsidRDefault="00784853">
      <w:pPr>
        <w:rPr>
          <w:rFonts w:ascii="Cambria" w:eastAsia="Cambria" w:hAnsi="Cambria" w:cs="Cambria"/>
          <w:b/>
        </w:rPr>
      </w:pPr>
    </w:p>
    <w:p w14:paraId="00000053" w14:textId="77777777" w:rsidR="00784853" w:rsidRDefault="00784853"/>
    <w:p w14:paraId="00000054" w14:textId="77777777" w:rsidR="00784853" w:rsidRDefault="00784853">
      <w:pPr>
        <w:jc w:val="both"/>
        <w:rPr>
          <w:rFonts w:ascii="Cambria" w:eastAsia="Cambria" w:hAnsi="Cambria" w:cs="Cambria"/>
          <w:b/>
        </w:rPr>
      </w:pPr>
    </w:p>
    <w:p w14:paraId="00000055" w14:textId="77777777" w:rsidR="00784853" w:rsidRDefault="00784853"/>
    <w:p w14:paraId="00000056" w14:textId="77777777" w:rsidR="00784853" w:rsidRDefault="00784853"/>
    <w:p w14:paraId="00000057" w14:textId="77777777" w:rsidR="00784853" w:rsidRDefault="00000000">
      <w:r>
        <w:t xml:space="preserve">Anexo: 1. </w:t>
      </w:r>
      <w:r>
        <w:rPr>
          <w:rFonts w:ascii="Cambria" w:eastAsia="Cambria" w:hAnsi="Cambria" w:cs="Cambria"/>
        </w:rPr>
        <w:t>Reglamente único de opciones de grado año 2020.  2. Pantallazo de la página web de la universidad, en la cual, aun ofertan el diplomado como opción de grado</w:t>
      </w:r>
    </w:p>
    <w:sectPr w:rsidR="00784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566F" w14:textId="77777777" w:rsidR="00BF06E0" w:rsidRDefault="00BF06E0">
      <w:r>
        <w:separator/>
      </w:r>
    </w:p>
  </w:endnote>
  <w:endnote w:type="continuationSeparator" w:id="0">
    <w:p w14:paraId="02A21885" w14:textId="77777777" w:rsidR="00BF06E0" w:rsidRDefault="00B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784853" w:rsidRDefault="00784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61CD842" w:rsidR="00784853" w:rsidRDefault="00000000">
    <w:pPr>
      <w:tabs>
        <w:tab w:val="center" w:pos="4252"/>
        <w:tab w:val="right" w:pos="8504"/>
      </w:tabs>
      <w:spacing w:after="567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Página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9C661B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>
      <w:rPr>
        <w:rFonts w:ascii="Calibri" w:eastAsia="Calibri" w:hAnsi="Calibri" w:cs="Calibri"/>
        <w:b/>
      </w:rPr>
      <w:fldChar w:fldCharType="separate"/>
    </w:r>
    <w:r w:rsidR="009C661B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784853" w:rsidRDefault="00784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8927" w14:textId="77777777" w:rsidR="00BF06E0" w:rsidRDefault="00BF06E0">
      <w:r>
        <w:separator/>
      </w:r>
    </w:p>
  </w:footnote>
  <w:footnote w:type="continuationSeparator" w:id="0">
    <w:p w14:paraId="2DAC5361" w14:textId="77777777" w:rsidR="00BF06E0" w:rsidRDefault="00BF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784853" w:rsidRDefault="00784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784853" w:rsidRDefault="00784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784853" w:rsidRDefault="00784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666"/>
    <w:multiLevelType w:val="multilevel"/>
    <w:tmpl w:val="16A877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676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53"/>
    <w:rsid w:val="003A1450"/>
    <w:rsid w:val="00784853"/>
    <w:rsid w:val="008B665E"/>
    <w:rsid w:val="009C661B"/>
    <w:rsid w:val="00B77A27"/>
    <w:rsid w:val="00BF06E0"/>
    <w:rsid w:val="00C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B318"/>
  <w15:docId w15:val="{6745B8E3-D03F-4D6D-BE5F-160DBB2B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C661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6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4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4124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sabellymendoz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caldiabogota.gov.co/sisjur/normas/Norma1.jsp?i=4124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3598</Characters>
  <Application>Microsoft Office Word</Application>
  <DocSecurity>0</DocSecurity>
  <Lines>118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Isabelly Mendoza Aguilar</cp:lastModifiedBy>
  <cp:revision>5</cp:revision>
  <dcterms:created xsi:type="dcterms:W3CDTF">2023-10-24T16:47:00Z</dcterms:created>
  <dcterms:modified xsi:type="dcterms:W3CDTF">2023-10-24T17:05:00Z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bded7b5bb6858b7548151d4ba1a22a76d3efab3014bdf473ec32f7e60e8c6042</vt:lpwstr>
  </property>
</Properties>
</file>