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0B" w:rsidRPr="00C94206" w:rsidRDefault="00C94206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bookmarkStart w:id="0" w:name="_GoBack"/>
      <w:r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</w:t>
      </w:r>
      <w:r w:rsidR="0042360B"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siembra de cultivos transgénicos ha crecido exponencialmente en todo el mundo. </w:t>
      </w:r>
      <w:r w:rsidR="0042360B"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Los cultivos </w:t>
      </w:r>
      <w:r w:rsidR="0042360B"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genéticamente modificados-</w:t>
      </w:r>
      <w:r w:rsidR="0042360B"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GM que se usan en agricultura global son principalmente soya, algodón, maíz y colza, que expresan </w:t>
      </w:r>
      <w:proofErr w:type="spellStart"/>
      <w:r w:rsidR="0042360B"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transgenes</w:t>
      </w:r>
      <w:proofErr w:type="spellEnd"/>
      <w:r w:rsidR="0042360B"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derivados de bacteria y que confieren resistencia a insectos lepidópteros (RIL) o, tolerancia a algunos herbicidas (TH) como glifosato y </w:t>
      </w:r>
      <w:proofErr w:type="spellStart"/>
      <w:r w:rsidR="0042360B"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glufosinato</w:t>
      </w:r>
      <w:proofErr w:type="spellEnd"/>
      <w:r w:rsidR="0042360B"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amonio</w:t>
      </w:r>
      <w:r w:rsidR="0042360B"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C94206" w:rsidRPr="00C94206" w:rsidRDefault="00C94206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2360B" w:rsidRPr="00C94206" w:rsidRDefault="0042360B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Desde la academia se ha tratado de organizar el debate sobre la adopción de los cultivos GM, alrededor del análisis ponderado de los riegos biológicos y beneficios ambientales y económicos.</w:t>
      </w:r>
    </w:p>
    <w:p w:rsidR="00C94206" w:rsidRPr="00C94206" w:rsidRDefault="00C94206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2360B" w:rsidRPr="00C94206" w:rsidRDefault="0042360B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Los riesgos biológicos se definen por los posibles efectos negativos sobre consumidor humano o ambiente en que se liberan. </w:t>
      </w:r>
    </w:p>
    <w:p w:rsidR="00C94206" w:rsidRPr="00C94206" w:rsidRDefault="00C94206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715EA" w:rsidRPr="00C94206" w:rsidRDefault="0042360B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Los beneficios ambientales tienen que ver con los efectos de la reducción en el uso de agroquímicos (insecticidas y herbicidas), y beneficios económicos con la reducción en las pérdidas debidas al ataque de insectos y a la competencia de malezas, así como a la reducción de costos de producción.</w:t>
      </w:r>
    </w:p>
    <w:p w:rsidR="0042360B" w:rsidRPr="00C94206" w:rsidRDefault="0042360B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2360B" w:rsidRPr="00C94206" w:rsidRDefault="0042360B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Los riesgos biológicos sobre los efectos de la salud han sido de gran preocupación,</w:t>
      </w:r>
      <w:r w:rsidR="00C94206"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posturas a favor y en contra,</w:t>
      </w:r>
      <w:r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así lo presentan algunas fuentes, como es el caso de</w:t>
      </w:r>
      <w:r w:rsidR="00C94206"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94206"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MedlinePlus</w:t>
      </w:r>
      <w:proofErr w:type="spellEnd"/>
      <w:r w:rsidR="00C94206"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en su publicación de la biblioteca nacional de medicina, donde se expone</w:t>
      </w:r>
      <w:r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:rsidR="00C94206" w:rsidRPr="00C94206" w:rsidRDefault="00C94206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C94206" w:rsidRPr="00C94206" w:rsidRDefault="00C94206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942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Los alimentos genéticamente modificados (GM) tienen un ADN modificado usando genes de otras plantas o animales. Los científicos toman el gen de un rasgo deseado de una planta o animal e insertan ese gen dentro de una célula de otra planta o animal.</w:t>
      </w:r>
    </w:p>
    <w:p w:rsidR="00C94206" w:rsidRPr="00C94206" w:rsidRDefault="00C94206" w:rsidP="00C9420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Los posibles beneficios de los alimentos transgénicos incluyen:</w:t>
      </w:r>
    </w:p>
    <w:p w:rsidR="00C94206" w:rsidRPr="00C94206" w:rsidRDefault="00C94206" w:rsidP="00C9420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:rsidR="00C94206" w:rsidRPr="00C94206" w:rsidRDefault="00C94206" w:rsidP="00C942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Alimentos más nutritivos</w:t>
      </w:r>
    </w:p>
    <w:p w:rsidR="00C94206" w:rsidRPr="00C94206" w:rsidRDefault="00C94206" w:rsidP="00C942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Alimentos más apetitosos</w:t>
      </w:r>
    </w:p>
    <w:p w:rsidR="00C94206" w:rsidRPr="00C94206" w:rsidRDefault="00C94206" w:rsidP="00C942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Plantas resistentes a la sequía y a las enfermedades, que requieren menos recursos ambientales (como agua y fertilizante)</w:t>
      </w:r>
    </w:p>
    <w:p w:rsidR="00C94206" w:rsidRPr="00C94206" w:rsidRDefault="00C94206" w:rsidP="00C942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Menos uso de pesticidas</w:t>
      </w:r>
    </w:p>
    <w:p w:rsidR="00C94206" w:rsidRPr="00C94206" w:rsidRDefault="00C94206" w:rsidP="00C942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Aumento en el suministro de alimentos a un costo reducido y con una mayor vida útil</w:t>
      </w:r>
    </w:p>
    <w:p w:rsidR="00C94206" w:rsidRPr="00C94206" w:rsidRDefault="00C94206" w:rsidP="00C942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Crecimiento más rápido en plantas y animales</w:t>
      </w:r>
    </w:p>
    <w:p w:rsidR="00C94206" w:rsidRPr="00C94206" w:rsidRDefault="00C94206" w:rsidP="00C942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Alimentos con características más deseables, como papas (patatas) que produzcan menos sustancias cancerígenas al freírlas</w:t>
      </w:r>
    </w:p>
    <w:p w:rsidR="00C94206" w:rsidRPr="00C94206" w:rsidRDefault="00C94206" w:rsidP="00C942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Alimentos medicinales que se podrían utilizar como vacunas u otros medicamentos</w:t>
      </w:r>
    </w:p>
    <w:p w:rsidR="00C94206" w:rsidRPr="00C94206" w:rsidRDefault="00C94206" w:rsidP="00C9420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:rsidR="00C94206" w:rsidRDefault="00C94206" w:rsidP="00C9420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Algunas personas han expresado preocupaciones sobre los alimentos transgénicos, tales como:</w:t>
      </w:r>
    </w:p>
    <w:p w:rsidR="00C94206" w:rsidRPr="00C94206" w:rsidRDefault="00C94206" w:rsidP="00C9420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:rsidR="00C94206" w:rsidRPr="00C94206" w:rsidRDefault="00C94206" w:rsidP="00C9420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Creación de alimentos que pueden causar una reacción alérgica o tóxica</w:t>
      </w:r>
    </w:p>
    <w:p w:rsidR="00C94206" w:rsidRPr="00C94206" w:rsidRDefault="00C94206" w:rsidP="00C9420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Cambios genéticos inesperados y dañinos</w:t>
      </w:r>
    </w:p>
    <w:p w:rsidR="00C94206" w:rsidRPr="00C94206" w:rsidRDefault="00C94206" w:rsidP="00C9420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La transferencia inadvertida de genes de una planta o animal GM a otra planta o animal cuyo propósito no sea la modificación genética</w:t>
      </w:r>
    </w:p>
    <w:p w:rsidR="00C94206" w:rsidRPr="00C94206" w:rsidRDefault="00C94206" w:rsidP="00C9420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Alimentos que son menos nutritivos</w:t>
      </w:r>
    </w:p>
    <w:p w:rsidR="00C94206" w:rsidRPr="00C94206" w:rsidRDefault="00C94206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C94206" w:rsidRPr="00C94206" w:rsidRDefault="00C94206" w:rsidP="00C94206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Se ha probado que estas preocupaciones hasta ahora no tienen fundamento. Ninguno de los alimentos transgénicos usados hoy en día ha causado algunos de estos problemas. La Administración de Alimentos y Medicamentos de los Estados Unidos (FDA, por sus siglas en inglés) evalúa </w:t>
      </w:r>
      <w:r w:rsidRPr="00C94206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todos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los alimentos transgénicos para asegurarse que sean seguros antes de que salgan a la venta. Además de la FDA, la Agencia Estadounidense de Protección Ambiental (EPA, por sus siglas en inglés) y el Departamento de Agricultura de los Estados Unidos (USDA, por sus siglas en inglés) regulan las plantas y animales producto de la bioingeniería. Ellos evalúan la seguridad de los alimentos transgénicos para los humanos, animales, plantas y el medio ambiente</w:t>
      </w:r>
    </w:p>
    <w:p w:rsidR="0042360B" w:rsidRPr="00C94206" w:rsidRDefault="0042360B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2360B" w:rsidRDefault="00C94206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Fuente:</w:t>
      </w:r>
    </w:p>
    <w:p w:rsidR="00C94206" w:rsidRDefault="005E20A4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5" w:history="1">
        <w:r w:rsidRPr="004A07CF">
          <w:rPr>
            <w:rStyle w:val="Hipervnculo"/>
            <w:rFonts w:ascii="Arial" w:hAnsi="Arial" w:cs="Arial"/>
            <w:sz w:val="20"/>
            <w:szCs w:val="20"/>
          </w:rPr>
          <w:t>https://medlineplus.gov/spanish/ency/article/002432.htm#:~:text=Los%20alimentos%20gen%C3%A9ticamente%20modificados%20(GM,de%20otra%20planta%20o%20animal</w:t>
        </w:r>
      </w:hyperlink>
    </w:p>
    <w:bookmarkEnd w:id="0"/>
    <w:p w:rsidR="005E20A4" w:rsidRPr="00C94206" w:rsidRDefault="005E20A4" w:rsidP="00C9420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5E20A4" w:rsidRPr="00C94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900"/>
    <w:multiLevelType w:val="multilevel"/>
    <w:tmpl w:val="B12C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4182"/>
    <w:multiLevelType w:val="multilevel"/>
    <w:tmpl w:val="B69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0B"/>
    <w:rsid w:val="0042360B"/>
    <w:rsid w:val="005E20A4"/>
    <w:rsid w:val="00667A40"/>
    <w:rsid w:val="009715EA"/>
    <w:rsid w:val="009A6EFB"/>
    <w:rsid w:val="00C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A3B"/>
  <w15:chartTrackingRefBased/>
  <w15:docId w15:val="{7E241AA7-F552-4D2E-888C-52C7B0C8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E2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lineplus.gov/spanish/ency/article/002432.htm#:~:text=Los%20alimentos%20gen%C3%A9ticamente%20modificados%20(GM,de%20otra%20planta%20o%20anim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Garcia Tamara</dc:creator>
  <cp:keywords/>
  <dc:description/>
  <cp:lastModifiedBy>Johanna Garcia Tamara</cp:lastModifiedBy>
  <cp:revision>1</cp:revision>
  <dcterms:created xsi:type="dcterms:W3CDTF">2022-09-24T14:56:00Z</dcterms:created>
  <dcterms:modified xsi:type="dcterms:W3CDTF">2022-09-24T15:27:00Z</dcterms:modified>
</cp:coreProperties>
</file>