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26D6" w14:textId="640B792E" w:rsidR="001A68B0" w:rsidRPr="005542FA" w:rsidRDefault="005542FA">
      <w:pP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 w:rsidRP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Bogotá</w:t>
      </w:r>
      <w:r w:rsidR="001A68B0" w:rsidRP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, </w:t>
      </w:r>
      <w:r w:rsidRP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noviembre</w:t>
      </w:r>
      <w:r w:rsidR="001A68B0" w:rsidRP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1 de 2022</w:t>
      </w:r>
    </w:p>
    <w:p w14:paraId="7305F244" w14:textId="462C057A" w:rsidR="001A68B0" w:rsidRPr="005542FA" w:rsidRDefault="001A68B0">
      <w:pP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21DAED04" w14:textId="03382A3F" w:rsidR="001A68B0" w:rsidRPr="005542FA" w:rsidRDefault="001A68B0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 w:rsidRP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Señores</w:t>
      </w:r>
    </w:p>
    <w:p w14:paraId="2B95D86B" w14:textId="0C8CAC7C" w:rsidR="001A68B0" w:rsidRPr="005542FA" w:rsidRDefault="001A68B0" w:rsidP="005542FA">
      <w:pPr>
        <w:spacing w:after="0" w:line="240" w:lineRule="auto"/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</w:pPr>
      <w:r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 xml:space="preserve">Comisión de </w:t>
      </w:r>
      <w:r w:rsid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A</w:t>
      </w:r>
      <w:r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 xml:space="preserve">suntos </w:t>
      </w:r>
      <w:r w:rsid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A</w:t>
      </w:r>
      <w:r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cadémicos</w:t>
      </w:r>
    </w:p>
    <w:p w14:paraId="19325D54" w14:textId="389B3BD9" w:rsidR="001A68B0" w:rsidRPr="005542FA" w:rsidRDefault="001A68B0" w:rsidP="005542FA">
      <w:pPr>
        <w:spacing w:after="0" w:line="240" w:lineRule="auto"/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</w:pPr>
      <w:r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Facultad de Ciencias Económicas y Administrativas</w:t>
      </w:r>
    </w:p>
    <w:p w14:paraId="54AD7B31" w14:textId="2CA9B7C0" w:rsidR="001A68B0" w:rsidRPr="005542FA" w:rsidRDefault="005542FA" w:rsidP="005542FA">
      <w:pPr>
        <w:spacing w:after="0" w:line="240" w:lineRule="auto"/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</w:pPr>
      <w:r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Corporación</w:t>
      </w:r>
      <w:r w:rsidR="001A68B0"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 xml:space="preserve"> Universitaria Unitec</w:t>
      </w:r>
    </w:p>
    <w:p w14:paraId="05FB02FE" w14:textId="77777777" w:rsidR="005542FA" w:rsidRDefault="005542FA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62104083" w14:textId="2487CBB1" w:rsidR="001A68B0" w:rsidRDefault="001A68B0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089E0093" w14:textId="1E95CB88" w:rsidR="001A68B0" w:rsidRDefault="001A68B0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Por medio de la presente quiero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solicitar apoyo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, aplazando del pensum académico que actualmente estoy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estudiando,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la materia </w:t>
      </w:r>
      <w:r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“Branding</w:t>
      </w:r>
      <w:r w:rsidR="005542FA"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”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,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Dictada por el Docente Cesar Augusto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Beltrán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Cáceres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, ya que por motivos de salud me impide dedicarle el tiempo que se requiere.</w:t>
      </w:r>
    </w:p>
    <w:p w14:paraId="0A67C3F2" w14:textId="49D4C180" w:rsidR="001A68B0" w:rsidRDefault="001A68B0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02103A40" w14:textId="005545A0" w:rsidR="001A68B0" w:rsidRDefault="001A68B0" w:rsidP="002014CB">
      <w:pPr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Desde hace 6 meses he venido con una serie de síntomas 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que fueron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asociados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a post-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COVID, después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de una serie de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exámenes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y visitas a especialistas, me diagnosticaron “</w:t>
      </w:r>
      <w:r w:rsidR="00EA42C7" w:rsidRPr="0099132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FIBRIOMALGIA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”, en esta fase las recomendaciones básicas me exigen tener una serie de hábitos que no puedo lograr al 100% ya que entre mi trabajo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(Falabella.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Jefe </w:t>
      </w:r>
      <w:r w:rsidR="0099132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de ventas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, con turnos diarios entre 10 y 12 horas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incluyendo fines de semana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) </w:t>
      </w:r>
      <w:r w:rsidR="00B43046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,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el estudio</w:t>
      </w:r>
      <w:r w:rsidR="00B43046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y mis actividades familiares</w:t>
      </w:r>
      <w:r w:rsidR="00EA42C7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ocupan la mayor parte del día.</w:t>
      </w:r>
    </w:p>
    <w:p w14:paraId="3CA8019A" w14:textId="77777777" w:rsidR="0099132A" w:rsidRDefault="0099132A" w:rsidP="002014CB">
      <w:pPr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310ECD6B" w14:textId="247DA2D1" w:rsidR="00EA42C7" w:rsidRDefault="00EA42C7" w:rsidP="002014CB">
      <w:pPr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Cuando inicie parte de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tratamiento,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no logre avanzar con una de las materias en el corte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anterior,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lo que hizo que finalmente la perdiera ya que no logre cumplir con las actividades a </w:t>
      </w:r>
      <w:r w:rsidR="0099132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tiempo, y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en este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corte esta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materia requiere de investigación.</w:t>
      </w:r>
    </w:p>
    <w:p w14:paraId="202D8931" w14:textId="77777777" w:rsidR="00EA42C7" w:rsidRDefault="00EA42C7" w:rsidP="002014CB">
      <w:pPr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24EF1AF0" w14:textId="12B57887" w:rsidR="00EA42C7" w:rsidRDefault="00EA42C7" w:rsidP="002014CB">
      <w:pPr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Es por esta razón que solicito aplazar esta materia si es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posible,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teniendo en cuenta que ya vamos en la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semana 4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de este corte.</w:t>
      </w:r>
    </w:p>
    <w:p w14:paraId="6F6D2850" w14:textId="77777777" w:rsidR="00DA6A3B" w:rsidRDefault="00DA6A3B" w:rsidP="002014CB">
      <w:pPr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50302691" w14:textId="7B88F032" w:rsidR="00EA42C7" w:rsidRDefault="00EA42C7" w:rsidP="002014CB">
      <w:pPr>
        <w:spacing w:after="0" w:line="240" w:lineRule="auto"/>
        <w:jc w:val="both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Adjunto la historia clínica</w:t>
      </w:r>
      <w:r w:rsidR="005603DB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(clave:52218623) y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carta </w:t>
      </w:r>
      <w:r w:rsidR="005542FA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laboral</w:t>
      </w: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 xml:space="preserve"> como soporte a la solicitud.</w:t>
      </w:r>
    </w:p>
    <w:p w14:paraId="7BC8D4E9" w14:textId="629CE39B" w:rsidR="00EA42C7" w:rsidRDefault="00EA42C7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19D49376" w14:textId="60FD40AA" w:rsidR="00EA42C7" w:rsidRDefault="00EA42C7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En espera de comentarios,</w:t>
      </w:r>
    </w:p>
    <w:p w14:paraId="01ED6C61" w14:textId="5AA90838" w:rsidR="00EA42C7" w:rsidRDefault="00EA42C7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Slds</w:t>
      </w:r>
      <w:r w:rsidR="002014CB"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,</w:t>
      </w:r>
    </w:p>
    <w:p w14:paraId="72A56B45" w14:textId="4F113B97" w:rsidR="005542FA" w:rsidRDefault="005542FA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</w:p>
    <w:p w14:paraId="6327DDB4" w14:textId="465AFA8E" w:rsidR="005542FA" w:rsidRDefault="005542FA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Angela Padilla</w:t>
      </w:r>
    </w:p>
    <w:p w14:paraId="2B4B0350" w14:textId="794830C8" w:rsidR="005542FA" w:rsidRDefault="005542FA" w:rsidP="005542FA">
      <w:pPr>
        <w:spacing w:after="0" w:line="240" w:lineRule="auto"/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Cc 52,218,623</w:t>
      </w:r>
    </w:p>
    <w:p w14:paraId="61845048" w14:textId="533C1C1D" w:rsidR="005542FA" w:rsidRPr="005542FA" w:rsidRDefault="005542FA" w:rsidP="005542F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s-MX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lang w:eastAsia="es-MX"/>
        </w:rPr>
        <w:t>Codigo:</w:t>
      </w:r>
      <w:r w:rsidRPr="005542FA">
        <w:rPr>
          <w:rStyle w:val="contentpasted0"/>
          <w:rFonts w:ascii="Arial" w:hAnsi="Arial" w:cs="Arial"/>
          <w:b/>
          <w:bCs/>
          <w:color w:val="000000"/>
          <w:sz w:val="24"/>
          <w:szCs w:val="24"/>
          <w:lang w:eastAsia="es-MX"/>
        </w:rPr>
        <w:t>01203062</w:t>
      </w:r>
    </w:p>
    <w:sectPr w:rsidR="005542FA" w:rsidRPr="00554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0"/>
    <w:rsid w:val="001A68B0"/>
    <w:rsid w:val="001F60A8"/>
    <w:rsid w:val="002014CB"/>
    <w:rsid w:val="005542FA"/>
    <w:rsid w:val="005603DB"/>
    <w:rsid w:val="007E5FDA"/>
    <w:rsid w:val="008F4B99"/>
    <w:rsid w:val="00922B10"/>
    <w:rsid w:val="0099132A"/>
    <w:rsid w:val="00B43046"/>
    <w:rsid w:val="00DA6A3B"/>
    <w:rsid w:val="00E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7902"/>
  <w15:chartTrackingRefBased/>
  <w15:docId w15:val="{C3FDC41E-742D-4B04-B9B9-C6785733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tpasted0">
    <w:name w:val="contentpasted0"/>
    <w:basedOn w:val="Fuentedeprrafopredeter"/>
    <w:rsid w:val="001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Padilla</dc:creator>
  <cp:keywords/>
  <dc:description/>
  <cp:lastModifiedBy>Angelita Padilla</cp:lastModifiedBy>
  <cp:revision>7</cp:revision>
  <dcterms:created xsi:type="dcterms:W3CDTF">2022-11-02T00:47:00Z</dcterms:created>
  <dcterms:modified xsi:type="dcterms:W3CDTF">2022-11-02T01:20:00Z</dcterms:modified>
</cp:coreProperties>
</file>