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345" w14:textId="77777777" w:rsidR="00DB7241" w:rsidRDefault="00CD529C">
      <w:r>
        <w:rPr>
          <w:noProof/>
        </w:rPr>
        <w:drawing>
          <wp:inline distT="0" distB="0" distL="0" distR="0" wp14:anchorId="72791E78" wp14:editId="2B92C87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9C"/>
    <w:rsid w:val="00CD529C"/>
    <w:rsid w:val="00D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89F1"/>
  <w15:chartTrackingRefBased/>
  <w15:docId w15:val="{15925D5A-3EC6-4579-A738-FA372E8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ISAZA JAVIER ALONSO</dc:creator>
  <cp:keywords/>
  <dc:description/>
  <cp:lastModifiedBy>MOSQUERA ISAZA JAVIER ALONSO</cp:lastModifiedBy>
  <cp:revision>1</cp:revision>
  <dcterms:created xsi:type="dcterms:W3CDTF">2022-10-29T22:08:00Z</dcterms:created>
  <dcterms:modified xsi:type="dcterms:W3CDTF">2022-10-29T22:09:00Z</dcterms:modified>
</cp:coreProperties>
</file>