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06D1F" w14:textId="77777777" w:rsidR="00F413BA" w:rsidRPr="00560CD0" w:rsidRDefault="00F413BA" w:rsidP="00560CD0">
      <w:pPr>
        <w:tabs>
          <w:tab w:val="left" w:pos="80"/>
        </w:tabs>
        <w:spacing w:line="360" w:lineRule="auto"/>
        <w:jc w:val="center"/>
        <w:rPr>
          <w:rFonts w:cs="Arial"/>
          <w:b/>
          <w:sz w:val="24"/>
        </w:rPr>
      </w:pPr>
    </w:p>
    <w:p w14:paraId="1AFE15D6" w14:textId="7F143441" w:rsidR="00B17D10" w:rsidRPr="00560CD0" w:rsidRDefault="0023200D" w:rsidP="00560CD0">
      <w:pPr>
        <w:tabs>
          <w:tab w:val="left" w:pos="80"/>
        </w:tabs>
        <w:spacing w:line="360" w:lineRule="auto"/>
        <w:jc w:val="center"/>
        <w:rPr>
          <w:rFonts w:cs="Arial"/>
          <w:b/>
          <w:sz w:val="24"/>
        </w:rPr>
      </w:pPr>
      <w:r>
        <w:rPr>
          <w:rFonts w:cs="Arial"/>
          <w:b/>
          <w:sz w:val="24"/>
        </w:rPr>
        <w:t>Investigación publicitaria y de medios</w:t>
      </w:r>
    </w:p>
    <w:p w14:paraId="623FC06E" w14:textId="7E9671FD" w:rsidR="00673B41" w:rsidRPr="00560CD0" w:rsidRDefault="00077DA1" w:rsidP="00560CD0">
      <w:pPr>
        <w:tabs>
          <w:tab w:val="left" w:pos="80"/>
        </w:tabs>
        <w:spacing w:line="360" w:lineRule="auto"/>
        <w:jc w:val="center"/>
        <w:rPr>
          <w:rFonts w:cs="Arial"/>
          <w:b/>
          <w:sz w:val="24"/>
        </w:rPr>
      </w:pPr>
      <w:r>
        <w:rPr>
          <w:rFonts w:cs="Arial"/>
          <w:b/>
          <w:sz w:val="24"/>
        </w:rPr>
        <w:t xml:space="preserve">Ensayo </w:t>
      </w:r>
      <w:r w:rsidR="00BD5D37">
        <w:rPr>
          <w:rFonts w:cs="Arial"/>
          <w:b/>
          <w:sz w:val="24"/>
        </w:rPr>
        <w:t xml:space="preserve">argumentativo </w:t>
      </w:r>
      <w:r w:rsidR="00AB2D3E" w:rsidRPr="00AB2D3E">
        <w:rPr>
          <w:rFonts w:cs="Arial"/>
          <w:b/>
          <w:sz w:val="24"/>
        </w:rPr>
        <w:t>El Rol Fundamental de los Arquetipos Masculino y Femenino en la Planeación Estratégica de la Marca "Despegar"</w:t>
      </w:r>
    </w:p>
    <w:p w14:paraId="44E38877" w14:textId="77777777" w:rsidR="00B17D10" w:rsidRPr="00560CD0" w:rsidRDefault="00B17D10" w:rsidP="00560CD0">
      <w:pPr>
        <w:tabs>
          <w:tab w:val="left" w:pos="80"/>
        </w:tabs>
        <w:snapToGrid w:val="0"/>
        <w:spacing w:line="360" w:lineRule="auto"/>
        <w:ind w:left="708" w:hanging="708"/>
        <w:jc w:val="center"/>
        <w:rPr>
          <w:rFonts w:cs="Arial"/>
          <w:b/>
          <w:sz w:val="24"/>
        </w:rPr>
      </w:pPr>
    </w:p>
    <w:p w14:paraId="45A8221A" w14:textId="3082C3DB" w:rsidR="00F413BA" w:rsidRPr="00560CD0" w:rsidRDefault="00F413BA" w:rsidP="00560CD0">
      <w:pPr>
        <w:tabs>
          <w:tab w:val="left" w:pos="80"/>
        </w:tabs>
        <w:snapToGrid w:val="0"/>
        <w:spacing w:line="360" w:lineRule="auto"/>
        <w:ind w:left="708" w:hanging="708"/>
        <w:jc w:val="center"/>
        <w:rPr>
          <w:rFonts w:cs="Arial"/>
          <w:b/>
          <w:sz w:val="24"/>
        </w:rPr>
      </w:pPr>
    </w:p>
    <w:p w14:paraId="23A0864C" w14:textId="43E7784E" w:rsidR="00F413BA" w:rsidRPr="00560CD0" w:rsidRDefault="00F413BA" w:rsidP="00560CD0">
      <w:pPr>
        <w:tabs>
          <w:tab w:val="left" w:pos="80"/>
        </w:tabs>
        <w:snapToGrid w:val="0"/>
        <w:spacing w:line="360" w:lineRule="auto"/>
        <w:ind w:left="708" w:hanging="708"/>
        <w:jc w:val="center"/>
        <w:rPr>
          <w:rFonts w:cs="Arial"/>
          <w:b/>
          <w:sz w:val="24"/>
        </w:rPr>
      </w:pPr>
    </w:p>
    <w:p w14:paraId="111BACEE" w14:textId="77777777" w:rsidR="006C33DD" w:rsidRPr="00560CD0" w:rsidRDefault="006C33DD" w:rsidP="00560CD0">
      <w:pPr>
        <w:tabs>
          <w:tab w:val="left" w:pos="80"/>
        </w:tabs>
        <w:snapToGrid w:val="0"/>
        <w:spacing w:line="360" w:lineRule="auto"/>
        <w:ind w:left="708" w:hanging="708"/>
        <w:jc w:val="center"/>
        <w:rPr>
          <w:rFonts w:cs="Arial"/>
          <w:b/>
          <w:sz w:val="24"/>
        </w:rPr>
      </w:pPr>
    </w:p>
    <w:p w14:paraId="2B96BEC1" w14:textId="2E4777BA" w:rsidR="0057369B" w:rsidRPr="00560CD0" w:rsidRDefault="0057369B" w:rsidP="00560CD0">
      <w:pPr>
        <w:tabs>
          <w:tab w:val="left" w:pos="80"/>
        </w:tabs>
        <w:snapToGrid w:val="0"/>
        <w:spacing w:line="360" w:lineRule="auto"/>
        <w:ind w:left="708" w:hanging="708"/>
        <w:jc w:val="center"/>
        <w:rPr>
          <w:rFonts w:cs="Arial"/>
          <w:b/>
          <w:sz w:val="24"/>
        </w:rPr>
      </w:pPr>
    </w:p>
    <w:p w14:paraId="684F69D8" w14:textId="77777777" w:rsidR="00B17D10" w:rsidRPr="00560CD0" w:rsidRDefault="00B17D10" w:rsidP="00560CD0">
      <w:pPr>
        <w:tabs>
          <w:tab w:val="left" w:pos="80"/>
        </w:tabs>
        <w:snapToGrid w:val="0"/>
        <w:spacing w:line="360" w:lineRule="auto"/>
        <w:ind w:left="708" w:hanging="708"/>
        <w:jc w:val="center"/>
        <w:rPr>
          <w:rFonts w:cs="Arial"/>
          <w:b/>
          <w:sz w:val="24"/>
        </w:rPr>
      </w:pPr>
    </w:p>
    <w:p w14:paraId="14C131D2" w14:textId="2485CE2B" w:rsidR="00502E8E" w:rsidRPr="00560CD0" w:rsidRDefault="00673B41" w:rsidP="00560CD0">
      <w:pPr>
        <w:spacing w:line="360" w:lineRule="auto"/>
        <w:jc w:val="center"/>
        <w:rPr>
          <w:rFonts w:cs="Arial"/>
          <w:b/>
          <w:sz w:val="24"/>
        </w:rPr>
      </w:pPr>
      <w:r w:rsidRPr="00560CD0">
        <w:rPr>
          <w:rFonts w:cs="Arial"/>
          <w:b/>
          <w:sz w:val="24"/>
        </w:rPr>
        <w:t xml:space="preserve">Edwin Geovany Delgado Cáceres – </w:t>
      </w:r>
      <w:r w:rsidR="00F413BA" w:rsidRPr="00560CD0">
        <w:rPr>
          <w:rFonts w:cs="Arial"/>
          <w:b/>
          <w:sz w:val="24"/>
        </w:rPr>
        <w:t>0121305</w:t>
      </w:r>
      <w:r w:rsidR="00502281">
        <w:rPr>
          <w:rFonts w:cs="Arial"/>
          <w:b/>
          <w:sz w:val="24"/>
        </w:rPr>
        <w:t>9</w:t>
      </w:r>
    </w:p>
    <w:p w14:paraId="36FFE214" w14:textId="54DF5D7C" w:rsidR="00673B41" w:rsidRPr="00560CD0" w:rsidRDefault="00673B41" w:rsidP="00560CD0">
      <w:pPr>
        <w:spacing w:line="360" w:lineRule="auto"/>
        <w:jc w:val="center"/>
        <w:rPr>
          <w:rFonts w:cs="Arial"/>
          <w:b/>
          <w:sz w:val="24"/>
        </w:rPr>
      </w:pPr>
    </w:p>
    <w:p w14:paraId="52A0FD56" w14:textId="77777777" w:rsidR="00B17D10" w:rsidRPr="00560CD0" w:rsidRDefault="00B17D10" w:rsidP="00560CD0">
      <w:pPr>
        <w:spacing w:line="360" w:lineRule="auto"/>
        <w:rPr>
          <w:rFonts w:cs="Arial"/>
          <w:b/>
          <w:sz w:val="24"/>
        </w:rPr>
      </w:pPr>
    </w:p>
    <w:p w14:paraId="0523A0FD" w14:textId="77777777" w:rsidR="00B17D10" w:rsidRPr="00560CD0" w:rsidRDefault="00B17D10" w:rsidP="00560CD0">
      <w:pPr>
        <w:tabs>
          <w:tab w:val="left" w:pos="80"/>
        </w:tabs>
        <w:snapToGrid w:val="0"/>
        <w:spacing w:line="360" w:lineRule="auto"/>
        <w:ind w:left="708" w:hanging="708"/>
        <w:jc w:val="center"/>
        <w:rPr>
          <w:rFonts w:cs="Arial"/>
          <w:b/>
          <w:sz w:val="24"/>
        </w:rPr>
      </w:pPr>
    </w:p>
    <w:p w14:paraId="42E3CE18" w14:textId="51140BF6" w:rsidR="00B17D10" w:rsidRPr="00560CD0" w:rsidRDefault="00B17D10" w:rsidP="00560CD0">
      <w:pPr>
        <w:tabs>
          <w:tab w:val="left" w:pos="80"/>
        </w:tabs>
        <w:snapToGrid w:val="0"/>
        <w:spacing w:line="360" w:lineRule="auto"/>
        <w:ind w:left="708" w:hanging="708"/>
        <w:jc w:val="center"/>
        <w:rPr>
          <w:rFonts w:cs="Arial"/>
          <w:b/>
          <w:sz w:val="24"/>
        </w:rPr>
      </w:pPr>
    </w:p>
    <w:p w14:paraId="05C78BD9" w14:textId="77777777" w:rsidR="0057369B" w:rsidRPr="00560CD0" w:rsidRDefault="0057369B" w:rsidP="00560CD0">
      <w:pPr>
        <w:tabs>
          <w:tab w:val="left" w:pos="80"/>
        </w:tabs>
        <w:snapToGrid w:val="0"/>
        <w:spacing w:line="360" w:lineRule="auto"/>
        <w:ind w:left="708" w:hanging="708"/>
        <w:jc w:val="center"/>
        <w:rPr>
          <w:rFonts w:cs="Arial"/>
          <w:b/>
          <w:sz w:val="24"/>
        </w:rPr>
      </w:pPr>
    </w:p>
    <w:p w14:paraId="29F0609D" w14:textId="77C12B5A" w:rsidR="00F413BA" w:rsidRPr="00560CD0" w:rsidRDefault="00F413BA" w:rsidP="00560CD0">
      <w:pPr>
        <w:tabs>
          <w:tab w:val="left" w:pos="80"/>
        </w:tabs>
        <w:snapToGrid w:val="0"/>
        <w:spacing w:line="360" w:lineRule="auto"/>
        <w:ind w:left="708" w:hanging="708"/>
        <w:jc w:val="center"/>
        <w:rPr>
          <w:rFonts w:cs="Arial"/>
          <w:b/>
          <w:sz w:val="24"/>
        </w:rPr>
      </w:pPr>
    </w:p>
    <w:p w14:paraId="48A90D70" w14:textId="0EE3D8BE" w:rsidR="00F413BA" w:rsidRPr="00560CD0" w:rsidRDefault="00F413BA" w:rsidP="00560CD0">
      <w:pPr>
        <w:tabs>
          <w:tab w:val="left" w:pos="80"/>
        </w:tabs>
        <w:snapToGrid w:val="0"/>
        <w:spacing w:line="360" w:lineRule="auto"/>
        <w:ind w:left="708" w:hanging="708"/>
        <w:jc w:val="center"/>
        <w:rPr>
          <w:rFonts w:cs="Arial"/>
          <w:b/>
          <w:sz w:val="24"/>
        </w:rPr>
      </w:pPr>
    </w:p>
    <w:p w14:paraId="55FEA326" w14:textId="27C0BB5D" w:rsidR="00F413BA" w:rsidRPr="00560CD0" w:rsidRDefault="00F413BA" w:rsidP="00560CD0">
      <w:pPr>
        <w:tabs>
          <w:tab w:val="left" w:pos="80"/>
        </w:tabs>
        <w:snapToGrid w:val="0"/>
        <w:spacing w:line="360" w:lineRule="auto"/>
        <w:ind w:left="708" w:hanging="708"/>
        <w:jc w:val="center"/>
        <w:rPr>
          <w:rFonts w:cs="Arial"/>
          <w:b/>
          <w:sz w:val="24"/>
        </w:rPr>
      </w:pPr>
    </w:p>
    <w:p w14:paraId="27E0AF56" w14:textId="45C4BB2B" w:rsidR="00F413BA" w:rsidRPr="00560CD0" w:rsidRDefault="0057369B" w:rsidP="00560CD0">
      <w:pPr>
        <w:tabs>
          <w:tab w:val="left" w:pos="80"/>
        </w:tabs>
        <w:snapToGrid w:val="0"/>
        <w:spacing w:line="360" w:lineRule="auto"/>
        <w:ind w:left="708" w:hanging="708"/>
        <w:jc w:val="center"/>
        <w:rPr>
          <w:rFonts w:cs="Arial"/>
          <w:b/>
          <w:sz w:val="24"/>
        </w:rPr>
      </w:pPr>
      <w:r w:rsidRPr="00560CD0">
        <w:rPr>
          <w:rFonts w:cs="Arial"/>
          <w:b/>
          <w:sz w:val="24"/>
        </w:rPr>
        <w:t xml:space="preserve">Docente: </w:t>
      </w:r>
      <w:r w:rsidR="00E759A4" w:rsidRPr="00E759A4">
        <w:rPr>
          <w:rFonts w:cs="Arial"/>
          <w:b/>
          <w:sz w:val="24"/>
        </w:rPr>
        <w:t>Laima Catherine Alfonso Orjuela</w:t>
      </w:r>
    </w:p>
    <w:p w14:paraId="59E2FB8F" w14:textId="12FF4792" w:rsidR="00F413BA" w:rsidRPr="00560CD0" w:rsidRDefault="00F413BA" w:rsidP="00560CD0">
      <w:pPr>
        <w:tabs>
          <w:tab w:val="left" w:pos="80"/>
        </w:tabs>
        <w:snapToGrid w:val="0"/>
        <w:spacing w:line="360" w:lineRule="auto"/>
        <w:ind w:left="708" w:hanging="708"/>
        <w:jc w:val="center"/>
        <w:rPr>
          <w:rFonts w:cs="Arial"/>
          <w:b/>
          <w:sz w:val="24"/>
        </w:rPr>
      </w:pPr>
    </w:p>
    <w:p w14:paraId="3E46DB04" w14:textId="77777777" w:rsidR="00F413BA" w:rsidRPr="00560CD0" w:rsidRDefault="00F413BA" w:rsidP="00560CD0">
      <w:pPr>
        <w:tabs>
          <w:tab w:val="left" w:pos="80"/>
        </w:tabs>
        <w:snapToGrid w:val="0"/>
        <w:spacing w:line="360" w:lineRule="auto"/>
        <w:ind w:left="708" w:hanging="708"/>
        <w:jc w:val="center"/>
        <w:rPr>
          <w:rFonts w:cs="Arial"/>
          <w:b/>
          <w:sz w:val="24"/>
        </w:rPr>
      </w:pPr>
    </w:p>
    <w:p w14:paraId="386653CC" w14:textId="50F88100" w:rsidR="00B17D10" w:rsidRPr="00560CD0" w:rsidRDefault="00B17D10" w:rsidP="00560CD0">
      <w:pPr>
        <w:tabs>
          <w:tab w:val="left" w:pos="80"/>
        </w:tabs>
        <w:snapToGrid w:val="0"/>
        <w:spacing w:line="360" w:lineRule="auto"/>
        <w:ind w:left="708" w:hanging="708"/>
        <w:jc w:val="center"/>
        <w:rPr>
          <w:rFonts w:cs="Arial"/>
          <w:b/>
          <w:sz w:val="24"/>
        </w:rPr>
      </w:pPr>
    </w:p>
    <w:p w14:paraId="29E4E145" w14:textId="0B4C7C5A" w:rsidR="0057369B" w:rsidRPr="00560CD0" w:rsidRDefault="0057369B" w:rsidP="00560CD0">
      <w:pPr>
        <w:tabs>
          <w:tab w:val="left" w:pos="80"/>
        </w:tabs>
        <w:snapToGrid w:val="0"/>
        <w:spacing w:line="360" w:lineRule="auto"/>
        <w:ind w:left="708" w:hanging="708"/>
        <w:jc w:val="center"/>
        <w:rPr>
          <w:rFonts w:cs="Arial"/>
          <w:b/>
          <w:sz w:val="24"/>
        </w:rPr>
      </w:pPr>
    </w:p>
    <w:p w14:paraId="48A99439" w14:textId="77777777" w:rsidR="00B17D10" w:rsidRPr="00560CD0" w:rsidRDefault="00B17D10" w:rsidP="00560CD0">
      <w:pPr>
        <w:tabs>
          <w:tab w:val="left" w:pos="80"/>
        </w:tabs>
        <w:snapToGrid w:val="0"/>
        <w:spacing w:line="360" w:lineRule="auto"/>
        <w:ind w:left="708" w:hanging="708"/>
        <w:jc w:val="center"/>
        <w:rPr>
          <w:rFonts w:cs="Arial"/>
          <w:b/>
          <w:sz w:val="24"/>
        </w:rPr>
      </w:pPr>
    </w:p>
    <w:p w14:paraId="3D73595C" w14:textId="77777777" w:rsidR="00B17D10" w:rsidRPr="00560CD0" w:rsidRDefault="00B17D10" w:rsidP="00560CD0">
      <w:pPr>
        <w:tabs>
          <w:tab w:val="left" w:pos="80"/>
        </w:tabs>
        <w:snapToGrid w:val="0"/>
        <w:spacing w:line="360" w:lineRule="auto"/>
        <w:ind w:left="708" w:hanging="708"/>
        <w:jc w:val="center"/>
        <w:rPr>
          <w:rFonts w:cs="Arial"/>
          <w:b/>
          <w:sz w:val="24"/>
        </w:rPr>
      </w:pPr>
    </w:p>
    <w:p w14:paraId="13A06EA9" w14:textId="5ADCB886" w:rsidR="00F413BA" w:rsidRPr="00560CD0" w:rsidRDefault="00673B41" w:rsidP="00560CD0">
      <w:pPr>
        <w:tabs>
          <w:tab w:val="left" w:pos="80"/>
        </w:tabs>
        <w:snapToGrid w:val="0"/>
        <w:spacing w:line="360" w:lineRule="auto"/>
        <w:ind w:left="708" w:hanging="708"/>
        <w:jc w:val="center"/>
        <w:rPr>
          <w:rFonts w:cs="Arial"/>
          <w:b/>
          <w:sz w:val="24"/>
        </w:rPr>
      </w:pPr>
      <w:r w:rsidRPr="00560CD0">
        <w:rPr>
          <w:rFonts w:cs="Arial"/>
          <w:b/>
          <w:sz w:val="24"/>
        </w:rPr>
        <w:t>Corporación Universitaria Unitec</w:t>
      </w:r>
    </w:p>
    <w:p w14:paraId="0CC1F59B" w14:textId="5E235152" w:rsidR="00F413BA" w:rsidRPr="00560CD0" w:rsidRDefault="00673B41" w:rsidP="00560CD0">
      <w:pPr>
        <w:tabs>
          <w:tab w:val="left" w:pos="80"/>
        </w:tabs>
        <w:snapToGrid w:val="0"/>
        <w:spacing w:line="360" w:lineRule="auto"/>
        <w:ind w:left="708" w:hanging="708"/>
        <w:jc w:val="center"/>
        <w:rPr>
          <w:rFonts w:cs="Arial"/>
          <w:b/>
          <w:sz w:val="24"/>
        </w:rPr>
      </w:pPr>
      <w:r w:rsidRPr="00560CD0">
        <w:rPr>
          <w:rFonts w:cs="Arial"/>
          <w:b/>
          <w:sz w:val="24"/>
        </w:rPr>
        <w:t>Programa de Pregrado en Mercadeo y Publicidad</w:t>
      </w:r>
    </w:p>
    <w:p w14:paraId="07F800BC" w14:textId="6B0427D8" w:rsidR="00F413BA" w:rsidRPr="00560CD0" w:rsidRDefault="00673B41" w:rsidP="00560CD0">
      <w:pPr>
        <w:tabs>
          <w:tab w:val="left" w:pos="80"/>
        </w:tabs>
        <w:snapToGrid w:val="0"/>
        <w:spacing w:line="360" w:lineRule="auto"/>
        <w:ind w:left="708" w:hanging="708"/>
        <w:jc w:val="center"/>
        <w:rPr>
          <w:rFonts w:cs="Arial"/>
          <w:b/>
          <w:sz w:val="24"/>
        </w:rPr>
      </w:pPr>
      <w:r w:rsidRPr="00560CD0">
        <w:rPr>
          <w:rFonts w:cs="Arial"/>
          <w:b/>
          <w:sz w:val="24"/>
        </w:rPr>
        <w:t>Bogotá</w:t>
      </w:r>
    </w:p>
    <w:p w14:paraId="5040D7B8" w14:textId="72A0219B" w:rsidR="00F413BA" w:rsidRPr="00560CD0" w:rsidRDefault="00F413BA" w:rsidP="00560CD0">
      <w:pPr>
        <w:tabs>
          <w:tab w:val="left" w:pos="80"/>
        </w:tabs>
        <w:snapToGrid w:val="0"/>
        <w:spacing w:line="360" w:lineRule="auto"/>
        <w:ind w:left="708" w:hanging="708"/>
        <w:jc w:val="center"/>
        <w:rPr>
          <w:rFonts w:cs="Arial"/>
          <w:b/>
          <w:sz w:val="24"/>
        </w:rPr>
      </w:pPr>
      <w:r w:rsidRPr="00560CD0">
        <w:rPr>
          <w:rFonts w:cs="Arial"/>
          <w:b/>
          <w:sz w:val="24"/>
        </w:rPr>
        <w:t>202</w:t>
      </w:r>
      <w:r w:rsidR="00086D1F">
        <w:rPr>
          <w:rFonts w:cs="Arial"/>
          <w:b/>
          <w:sz w:val="24"/>
        </w:rPr>
        <w:t>3</w:t>
      </w:r>
    </w:p>
    <w:p w14:paraId="26628FDE" w14:textId="3A61A063" w:rsidR="00B17D10" w:rsidRPr="00560CD0" w:rsidRDefault="00B17D10" w:rsidP="00560CD0">
      <w:pPr>
        <w:spacing w:line="360" w:lineRule="auto"/>
        <w:rPr>
          <w:rFonts w:cs="Arial"/>
          <w:sz w:val="24"/>
        </w:rPr>
      </w:pPr>
    </w:p>
    <w:p w14:paraId="14FA16D2" w14:textId="77777777" w:rsidR="002848D3" w:rsidRPr="00560CD0" w:rsidRDefault="002848D3" w:rsidP="00560CD0">
      <w:pPr>
        <w:pStyle w:val="Ttulo"/>
        <w:spacing w:line="360" w:lineRule="auto"/>
        <w:rPr>
          <w:rFonts w:cs="Arial"/>
          <w:szCs w:val="24"/>
        </w:rPr>
      </w:pPr>
      <w:r w:rsidRPr="00560CD0">
        <w:rPr>
          <w:rFonts w:cs="Arial"/>
          <w:szCs w:val="24"/>
        </w:rPr>
        <w:t>TABLA DE CONTENIDO</w:t>
      </w:r>
    </w:p>
    <w:p w14:paraId="594A448D" w14:textId="77777777" w:rsidR="002848D3" w:rsidRPr="00560CD0" w:rsidRDefault="002848D3" w:rsidP="00560CD0">
      <w:pPr>
        <w:tabs>
          <w:tab w:val="left" w:pos="80"/>
        </w:tabs>
        <w:spacing w:line="360" w:lineRule="auto"/>
        <w:rPr>
          <w:rFonts w:cs="Arial"/>
          <w:sz w:val="24"/>
        </w:rPr>
      </w:pPr>
    </w:p>
    <w:bookmarkStart w:id="0" w:name="_GoBack"/>
    <w:bookmarkEnd w:id="0"/>
    <w:p w14:paraId="7361E4BB" w14:textId="7376868F" w:rsidR="00E20BA7" w:rsidRDefault="002848D3">
      <w:pPr>
        <w:pStyle w:val="TDC1"/>
        <w:rPr>
          <w:rFonts w:asciiTheme="minorHAnsi" w:eastAsiaTheme="minorEastAsia" w:hAnsiTheme="minorHAnsi" w:cstheme="minorBidi"/>
          <w:b w:val="0"/>
          <w:bCs w:val="0"/>
          <w:caps w:val="0"/>
          <w:noProof/>
          <w:u w:val="none"/>
          <w:lang w:val="es-CO" w:eastAsia="es-CO"/>
        </w:rPr>
      </w:pPr>
      <w:r w:rsidRPr="00560CD0">
        <w:rPr>
          <w:rFonts w:cs="Arial"/>
          <w:sz w:val="24"/>
          <w:szCs w:val="24"/>
        </w:rPr>
        <w:fldChar w:fldCharType="begin"/>
      </w:r>
      <w:r w:rsidRPr="00560CD0">
        <w:rPr>
          <w:rFonts w:cs="Arial"/>
          <w:sz w:val="24"/>
          <w:szCs w:val="24"/>
        </w:rPr>
        <w:instrText xml:space="preserve"> TOC \o "1-3" \h \z \u </w:instrText>
      </w:r>
      <w:r w:rsidRPr="00560CD0">
        <w:rPr>
          <w:rFonts w:cs="Arial"/>
          <w:sz w:val="24"/>
          <w:szCs w:val="24"/>
        </w:rPr>
        <w:fldChar w:fldCharType="separate"/>
      </w:r>
      <w:hyperlink w:anchor="_Toc144113981" w:history="1">
        <w:r w:rsidR="00E20BA7" w:rsidRPr="008D445E">
          <w:rPr>
            <w:rStyle w:val="Hipervnculo"/>
            <w:rFonts w:cs="Arial"/>
            <w:noProof/>
          </w:rPr>
          <w:t>INTRODUCCIÓN</w:t>
        </w:r>
        <w:r w:rsidR="00E20BA7">
          <w:rPr>
            <w:noProof/>
            <w:webHidden/>
          </w:rPr>
          <w:tab/>
        </w:r>
        <w:r w:rsidR="00E20BA7">
          <w:rPr>
            <w:noProof/>
            <w:webHidden/>
          </w:rPr>
          <w:fldChar w:fldCharType="begin"/>
        </w:r>
        <w:r w:rsidR="00E20BA7">
          <w:rPr>
            <w:noProof/>
            <w:webHidden/>
          </w:rPr>
          <w:instrText xml:space="preserve"> PAGEREF _Toc144113981 \h </w:instrText>
        </w:r>
        <w:r w:rsidR="00E20BA7">
          <w:rPr>
            <w:noProof/>
            <w:webHidden/>
          </w:rPr>
        </w:r>
        <w:r w:rsidR="00E20BA7">
          <w:rPr>
            <w:noProof/>
            <w:webHidden/>
          </w:rPr>
          <w:fldChar w:fldCharType="separate"/>
        </w:r>
        <w:r w:rsidR="00E20BA7">
          <w:rPr>
            <w:noProof/>
            <w:webHidden/>
          </w:rPr>
          <w:t>3</w:t>
        </w:r>
        <w:r w:rsidR="00E20BA7">
          <w:rPr>
            <w:noProof/>
            <w:webHidden/>
          </w:rPr>
          <w:fldChar w:fldCharType="end"/>
        </w:r>
      </w:hyperlink>
    </w:p>
    <w:p w14:paraId="0D90D2F2" w14:textId="724D4492" w:rsidR="00E20BA7" w:rsidRDefault="00E20BA7">
      <w:pPr>
        <w:pStyle w:val="TDC1"/>
        <w:rPr>
          <w:rFonts w:asciiTheme="minorHAnsi" w:eastAsiaTheme="minorEastAsia" w:hAnsiTheme="minorHAnsi" w:cstheme="minorBidi"/>
          <w:b w:val="0"/>
          <w:bCs w:val="0"/>
          <w:caps w:val="0"/>
          <w:noProof/>
          <w:u w:val="none"/>
          <w:lang w:val="es-CO" w:eastAsia="es-CO"/>
        </w:rPr>
      </w:pPr>
      <w:hyperlink w:anchor="_Toc144113982" w:history="1">
        <w:r w:rsidRPr="008D445E">
          <w:rPr>
            <w:rStyle w:val="Hipervnculo"/>
            <w:rFonts w:cs="Arial"/>
            <w:noProof/>
          </w:rPr>
          <w:t>OBJETIVO</w:t>
        </w:r>
        <w:r>
          <w:rPr>
            <w:noProof/>
            <w:webHidden/>
          </w:rPr>
          <w:tab/>
        </w:r>
        <w:r>
          <w:rPr>
            <w:noProof/>
            <w:webHidden/>
          </w:rPr>
          <w:fldChar w:fldCharType="begin"/>
        </w:r>
        <w:r>
          <w:rPr>
            <w:noProof/>
            <w:webHidden/>
          </w:rPr>
          <w:instrText xml:space="preserve"> PAGEREF _Toc144113982 \h </w:instrText>
        </w:r>
        <w:r>
          <w:rPr>
            <w:noProof/>
            <w:webHidden/>
          </w:rPr>
        </w:r>
        <w:r>
          <w:rPr>
            <w:noProof/>
            <w:webHidden/>
          </w:rPr>
          <w:fldChar w:fldCharType="separate"/>
        </w:r>
        <w:r>
          <w:rPr>
            <w:noProof/>
            <w:webHidden/>
          </w:rPr>
          <w:t>4</w:t>
        </w:r>
        <w:r>
          <w:rPr>
            <w:noProof/>
            <w:webHidden/>
          </w:rPr>
          <w:fldChar w:fldCharType="end"/>
        </w:r>
      </w:hyperlink>
    </w:p>
    <w:p w14:paraId="07F94EE1" w14:textId="0F2EFB17" w:rsidR="00E20BA7" w:rsidRDefault="00E20BA7">
      <w:pPr>
        <w:pStyle w:val="TDC1"/>
        <w:tabs>
          <w:tab w:val="left" w:pos="660"/>
        </w:tabs>
        <w:rPr>
          <w:rFonts w:asciiTheme="minorHAnsi" w:eastAsiaTheme="minorEastAsia" w:hAnsiTheme="minorHAnsi" w:cstheme="minorBidi"/>
          <w:b w:val="0"/>
          <w:bCs w:val="0"/>
          <w:caps w:val="0"/>
          <w:noProof/>
          <w:u w:val="none"/>
          <w:lang w:val="es-CO" w:eastAsia="es-CO"/>
        </w:rPr>
      </w:pPr>
      <w:hyperlink w:anchor="_Toc144113983" w:history="1">
        <w:r w:rsidRPr="008D445E">
          <w:rPr>
            <w:rStyle w:val="Hipervnculo"/>
            <w:rFonts w:cs="Arial"/>
            <w:noProof/>
          </w:rPr>
          <w:t>1.</w:t>
        </w:r>
        <w:r>
          <w:rPr>
            <w:rFonts w:asciiTheme="minorHAnsi" w:eastAsiaTheme="minorEastAsia" w:hAnsiTheme="minorHAnsi" w:cstheme="minorBidi"/>
            <w:b w:val="0"/>
            <w:bCs w:val="0"/>
            <w:caps w:val="0"/>
            <w:noProof/>
            <w:u w:val="none"/>
            <w:lang w:val="es-CO" w:eastAsia="es-CO"/>
          </w:rPr>
          <w:tab/>
        </w:r>
        <w:r w:rsidRPr="008D445E">
          <w:rPr>
            <w:rStyle w:val="Hipervnculo"/>
            <w:rFonts w:cs="Arial"/>
            <w:noProof/>
          </w:rPr>
          <w:t>Hipótesis</w:t>
        </w:r>
        <w:r>
          <w:rPr>
            <w:noProof/>
            <w:webHidden/>
          </w:rPr>
          <w:tab/>
        </w:r>
        <w:r>
          <w:rPr>
            <w:noProof/>
            <w:webHidden/>
          </w:rPr>
          <w:fldChar w:fldCharType="begin"/>
        </w:r>
        <w:r>
          <w:rPr>
            <w:noProof/>
            <w:webHidden/>
          </w:rPr>
          <w:instrText xml:space="preserve"> PAGEREF _Toc144113983 \h </w:instrText>
        </w:r>
        <w:r>
          <w:rPr>
            <w:noProof/>
            <w:webHidden/>
          </w:rPr>
        </w:r>
        <w:r>
          <w:rPr>
            <w:noProof/>
            <w:webHidden/>
          </w:rPr>
          <w:fldChar w:fldCharType="separate"/>
        </w:r>
        <w:r>
          <w:rPr>
            <w:noProof/>
            <w:webHidden/>
          </w:rPr>
          <w:t>5</w:t>
        </w:r>
        <w:r>
          <w:rPr>
            <w:noProof/>
            <w:webHidden/>
          </w:rPr>
          <w:fldChar w:fldCharType="end"/>
        </w:r>
      </w:hyperlink>
    </w:p>
    <w:p w14:paraId="0253D3BA" w14:textId="55786BFA" w:rsidR="00E20BA7" w:rsidRDefault="00E20BA7">
      <w:pPr>
        <w:pStyle w:val="TDC2"/>
        <w:tabs>
          <w:tab w:val="left" w:pos="660"/>
          <w:tab w:val="right" w:leader="dot" w:pos="8828"/>
        </w:tabs>
        <w:rPr>
          <w:rFonts w:asciiTheme="minorHAnsi" w:eastAsiaTheme="minorEastAsia" w:hAnsiTheme="minorHAnsi" w:cstheme="minorBidi"/>
          <w:b w:val="0"/>
          <w:bCs w:val="0"/>
          <w:smallCaps w:val="0"/>
          <w:noProof/>
          <w:lang w:val="es-CO" w:eastAsia="es-CO"/>
        </w:rPr>
      </w:pPr>
      <w:hyperlink w:anchor="_Toc144113984" w:history="1">
        <w:r w:rsidRPr="008D445E">
          <w:rPr>
            <w:rStyle w:val="Hipervnculo"/>
            <w:rFonts w:cs="Arial"/>
            <w:noProof/>
          </w:rPr>
          <w:t>1.1.</w:t>
        </w:r>
        <w:r>
          <w:rPr>
            <w:rFonts w:asciiTheme="minorHAnsi" w:eastAsiaTheme="minorEastAsia" w:hAnsiTheme="minorHAnsi" w:cstheme="minorBidi"/>
            <w:b w:val="0"/>
            <w:bCs w:val="0"/>
            <w:smallCaps w:val="0"/>
            <w:noProof/>
            <w:lang w:val="es-CO" w:eastAsia="es-CO"/>
          </w:rPr>
          <w:tab/>
        </w:r>
        <w:r w:rsidRPr="008D445E">
          <w:rPr>
            <w:rStyle w:val="Hipervnculo"/>
            <w:rFonts w:cs="Arial"/>
            <w:noProof/>
          </w:rPr>
          <w:t>Hipótesis del arquetipo masculino</w:t>
        </w:r>
        <w:r>
          <w:rPr>
            <w:noProof/>
            <w:webHidden/>
          </w:rPr>
          <w:tab/>
        </w:r>
        <w:r>
          <w:rPr>
            <w:noProof/>
            <w:webHidden/>
          </w:rPr>
          <w:fldChar w:fldCharType="begin"/>
        </w:r>
        <w:r>
          <w:rPr>
            <w:noProof/>
            <w:webHidden/>
          </w:rPr>
          <w:instrText xml:space="preserve"> PAGEREF _Toc144113984 \h </w:instrText>
        </w:r>
        <w:r>
          <w:rPr>
            <w:noProof/>
            <w:webHidden/>
          </w:rPr>
        </w:r>
        <w:r>
          <w:rPr>
            <w:noProof/>
            <w:webHidden/>
          </w:rPr>
          <w:fldChar w:fldCharType="separate"/>
        </w:r>
        <w:r>
          <w:rPr>
            <w:noProof/>
            <w:webHidden/>
          </w:rPr>
          <w:t>5</w:t>
        </w:r>
        <w:r>
          <w:rPr>
            <w:noProof/>
            <w:webHidden/>
          </w:rPr>
          <w:fldChar w:fldCharType="end"/>
        </w:r>
      </w:hyperlink>
    </w:p>
    <w:p w14:paraId="64EE2CB5" w14:textId="5291F19F" w:rsidR="00E20BA7" w:rsidRDefault="00E20BA7">
      <w:pPr>
        <w:pStyle w:val="TDC2"/>
        <w:tabs>
          <w:tab w:val="left" w:pos="660"/>
          <w:tab w:val="right" w:leader="dot" w:pos="8828"/>
        </w:tabs>
        <w:rPr>
          <w:rFonts w:asciiTheme="minorHAnsi" w:eastAsiaTheme="minorEastAsia" w:hAnsiTheme="minorHAnsi" w:cstheme="minorBidi"/>
          <w:b w:val="0"/>
          <w:bCs w:val="0"/>
          <w:smallCaps w:val="0"/>
          <w:noProof/>
          <w:lang w:val="es-CO" w:eastAsia="es-CO"/>
        </w:rPr>
      </w:pPr>
      <w:hyperlink w:anchor="_Toc144113985" w:history="1">
        <w:r w:rsidRPr="008D445E">
          <w:rPr>
            <w:rStyle w:val="Hipervnculo"/>
            <w:rFonts w:cs="Arial"/>
            <w:noProof/>
          </w:rPr>
          <w:t>1.2.</w:t>
        </w:r>
        <w:r>
          <w:rPr>
            <w:rFonts w:asciiTheme="minorHAnsi" w:eastAsiaTheme="minorEastAsia" w:hAnsiTheme="minorHAnsi" w:cstheme="minorBidi"/>
            <w:b w:val="0"/>
            <w:bCs w:val="0"/>
            <w:smallCaps w:val="0"/>
            <w:noProof/>
            <w:lang w:val="es-CO" w:eastAsia="es-CO"/>
          </w:rPr>
          <w:tab/>
        </w:r>
        <w:r w:rsidRPr="008D445E">
          <w:rPr>
            <w:rStyle w:val="Hipervnculo"/>
            <w:rFonts w:cs="Arial"/>
            <w:noProof/>
          </w:rPr>
          <w:t>Hipótesis del arquetipo femenino</w:t>
        </w:r>
        <w:r>
          <w:rPr>
            <w:noProof/>
            <w:webHidden/>
          </w:rPr>
          <w:tab/>
        </w:r>
        <w:r>
          <w:rPr>
            <w:noProof/>
            <w:webHidden/>
          </w:rPr>
          <w:fldChar w:fldCharType="begin"/>
        </w:r>
        <w:r>
          <w:rPr>
            <w:noProof/>
            <w:webHidden/>
          </w:rPr>
          <w:instrText xml:space="preserve"> PAGEREF _Toc144113985 \h </w:instrText>
        </w:r>
        <w:r>
          <w:rPr>
            <w:noProof/>
            <w:webHidden/>
          </w:rPr>
        </w:r>
        <w:r>
          <w:rPr>
            <w:noProof/>
            <w:webHidden/>
          </w:rPr>
          <w:fldChar w:fldCharType="separate"/>
        </w:r>
        <w:r>
          <w:rPr>
            <w:noProof/>
            <w:webHidden/>
          </w:rPr>
          <w:t>5</w:t>
        </w:r>
        <w:r>
          <w:rPr>
            <w:noProof/>
            <w:webHidden/>
          </w:rPr>
          <w:fldChar w:fldCharType="end"/>
        </w:r>
      </w:hyperlink>
    </w:p>
    <w:p w14:paraId="2036070E" w14:textId="6F6A55FF" w:rsidR="00E20BA7" w:rsidRDefault="00E20BA7">
      <w:pPr>
        <w:pStyle w:val="TDC1"/>
        <w:tabs>
          <w:tab w:val="left" w:pos="660"/>
        </w:tabs>
        <w:rPr>
          <w:rFonts w:asciiTheme="minorHAnsi" w:eastAsiaTheme="minorEastAsia" w:hAnsiTheme="minorHAnsi" w:cstheme="minorBidi"/>
          <w:b w:val="0"/>
          <w:bCs w:val="0"/>
          <w:caps w:val="0"/>
          <w:noProof/>
          <w:u w:val="none"/>
          <w:lang w:val="es-CO" w:eastAsia="es-CO"/>
        </w:rPr>
      </w:pPr>
      <w:hyperlink w:anchor="_Toc144113986" w:history="1">
        <w:r w:rsidRPr="008D445E">
          <w:rPr>
            <w:rStyle w:val="Hipervnculo"/>
            <w:rFonts w:cs="Arial"/>
            <w:noProof/>
          </w:rPr>
          <w:t>2.</w:t>
        </w:r>
        <w:r>
          <w:rPr>
            <w:rFonts w:asciiTheme="minorHAnsi" w:eastAsiaTheme="minorEastAsia" w:hAnsiTheme="minorHAnsi" w:cstheme="minorBidi"/>
            <w:b w:val="0"/>
            <w:bCs w:val="0"/>
            <w:caps w:val="0"/>
            <w:noProof/>
            <w:u w:val="none"/>
            <w:lang w:val="es-CO" w:eastAsia="es-CO"/>
          </w:rPr>
          <w:tab/>
        </w:r>
        <w:r w:rsidRPr="008D445E">
          <w:rPr>
            <w:rStyle w:val="Hipervnculo"/>
            <w:rFonts w:cs="Arial"/>
            <w:noProof/>
          </w:rPr>
          <w:t>Análisis desde la perspectiva de los actores</w:t>
        </w:r>
        <w:r>
          <w:rPr>
            <w:noProof/>
            <w:webHidden/>
          </w:rPr>
          <w:tab/>
        </w:r>
        <w:r>
          <w:rPr>
            <w:noProof/>
            <w:webHidden/>
          </w:rPr>
          <w:fldChar w:fldCharType="begin"/>
        </w:r>
        <w:r>
          <w:rPr>
            <w:noProof/>
            <w:webHidden/>
          </w:rPr>
          <w:instrText xml:space="preserve"> PAGEREF _Toc144113986 \h </w:instrText>
        </w:r>
        <w:r>
          <w:rPr>
            <w:noProof/>
            <w:webHidden/>
          </w:rPr>
        </w:r>
        <w:r>
          <w:rPr>
            <w:noProof/>
            <w:webHidden/>
          </w:rPr>
          <w:fldChar w:fldCharType="separate"/>
        </w:r>
        <w:r>
          <w:rPr>
            <w:noProof/>
            <w:webHidden/>
          </w:rPr>
          <w:t>5</w:t>
        </w:r>
        <w:r>
          <w:rPr>
            <w:noProof/>
            <w:webHidden/>
          </w:rPr>
          <w:fldChar w:fldCharType="end"/>
        </w:r>
      </w:hyperlink>
    </w:p>
    <w:p w14:paraId="53B972C3" w14:textId="2D647946" w:rsidR="00E20BA7" w:rsidRDefault="00E20BA7">
      <w:pPr>
        <w:pStyle w:val="TDC2"/>
        <w:tabs>
          <w:tab w:val="left" w:pos="660"/>
          <w:tab w:val="right" w:leader="dot" w:pos="8828"/>
        </w:tabs>
        <w:rPr>
          <w:rFonts w:asciiTheme="minorHAnsi" w:eastAsiaTheme="minorEastAsia" w:hAnsiTheme="minorHAnsi" w:cstheme="minorBidi"/>
          <w:b w:val="0"/>
          <w:bCs w:val="0"/>
          <w:smallCaps w:val="0"/>
          <w:noProof/>
          <w:lang w:val="es-CO" w:eastAsia="es-CO"/>
        </w:rPr>
      </w:pPr>
      <w:hyperlink w:anchor="_Toc144113987" w:history="1">
        <w:r w:rsidRPr="008D445E">
          <w:rPr>
            <w:rStyle w:val="Hipervnculo"/>
            <w:noProof/>
          </w:rPr>
          <w:t>2.1.</w:t>
        </w:r>
        <w:r>
          <w:rPr>
            <w:rFonts w:asciiTheme="minorHAnsi" w:eastAsiaTheme="minorEastAsia" w:hAnsiTheme="minorHAnsi" w:cstheme="minorBidi"/>
            <w:b w:val="0"/>
            <w:bCs w:val="0"/>
            <w:smallCaps w:val="0"/>
            <w:noProof/>
            <w:lang w:val="es-CO" w:eastAsia="es-CO"/>
          </w:rPr>
          <w:tab/>
        </w:r>
        <w:r w:rsidRPr="008D445E">
          <w:rPr>
            <w:rStyle w:val="Hipervnculo"/>
            <w:noProof/>
          </w:rPr>
          <w:t>ACTOR 1: Confianza y seguridad (arquetipo masculino)</w:t>
        </w:r>
        <w:r>
          <w:rPr>
            <w:noProof/>
            <w:webHidden/>
          </w:rPr>
          <w:tab/>
        </w:r>
        <w:r>
          <w:rPr>
            <w:noProof/>
            <w:webHidden/>
          </w:rPr>
          <w:fldChar w:fldCharType="begin"/>
        </w:r>
        <w:r>
          <w:rPr>
            <w:noProof/>
            <w:webHidden/>
          </w:rPr>
          <w:instrText xml:space="preserve"> PAGEREF _Toc144113987 \h </w:instrText>
        </w:r>
        <w:r>
          <w:rPr>
            <w:noProof/>
            <w:webHidden/>
          </w:rPr>
        </w:r>
        <w:r>
          <w:rPr>
            <w:noProof/>
            <w:webHidden/>
          </w:rPr>
          <w:fldChar w:fldCharType="separate"/>
        </w:r>
        <w:r>
          <w:rPr>
            <w:noProof/>
            <w:webHidden/>
          </w:rPr>
          <w:t>5</w:t>
        </w:r>
        <w:r>
          <w:rPr>
            <w:noProof/>
            <w:webHidden/>
          </w:rPr>
          <w:fldChar w:fldCharType="end"/>
        </w:r>
      </w:hyperlink>
    </w:p>
    <w:p w14:paraId="0C74720B" w14:textId="7104A039" w:rsidR="00E20BA7" w:rsidRDefault="00E20BA7">
      <w:pPr>
        <w:pStyle w:val="TDC2"/>
        <w:tabs>
          <w:tab w:val="left" w:pos="660"/>
          <w:tab w:val="right" w:leader="dot" w:pos="8828"/>
        </w:tabs>
        <w:rPr>
          <w:rFonts w:asciiTheme="minorHAnsi" w:eastAsiaTheme="minorEastAsia" w:hAnsiTheme="minorHAnsi" w:cstheme="minorBidi"/>
          <w:b w:val="0"/>
          <w:bCs w:val="0"/>
          <w:smallCaps w:val="0"/>
          <w:noProof/>
          <w:lang w:val="es-CO" w:eastAsia="es-CO"/>
        </w:rPr>
      </w:pPr>
      <w:hyperlink w:anchor="_Toc144113988" w:history="1">
        <w:r w:rsidRPr="008D445E">
          <w:rPr>
            <w:rStyle w:val="Hipervnculo"/>
            <w:rFonts w:cs="Arial"/>
            <w:noProof/>
          </w:rPr>
          <w:t>2.2.</w:t>
        </w:r>
        <w:r>
          <w:rPr>
            <w:rFonts w:asciiTheme="minorHAnsi" w:eastAsiaTheme="minorEastAsia" w:hAnsiTheme="minorHAnsi" w:cstheme="minorBidi"/>
            <w:b w:val="0"/>
            <w:bCs w:val="0"/>
            <w:smallCaps w:val="0"/>
            <w:noProof/>
            <w:lang w:val="es-CO" w:eastAsia="es-CO"/>
          </w:rPr>
          <w:tab/>
        </w:r>
        <w:r w:rsidRPr="008D445E">
          <w:rPr>
            <w:rStyle w:val="Hipervnculo"/>
            <w:rFonts w:cs="Arial"/>
            <w:noProof/>
          </w:rPr>
          <w:t>ACTOR 2: Experiencia personalizada (Arquetipo Femenino):</w:t>
        </w:r>
        <w:r>
          <w:rPr>
            <w:noProof/>
            <w:webHidden/>
          </w:rPr>
          <w:tab/>
        </w:r>
        <w:r>
          <w:rPr>
            <w:noProof/>
            <w:webHidden/>
          </w:rPr>
          <w:fldChar w:fldCharType="begin"/>
        </w:r>
        <w:r>
          <w:rPr>
            <w:noProof/>
            <w:webHidden/>
          </w:rPr>
          <w:instrText xml:space="preserve"> PAGEREF _Toc144113988 \h </w:instrText>
        </w:r>
        <w:r>
          <w:rPr>
            <w:noProof/>
            <w:webHidden/>
          </w:rPr>
        </w:r>
        <w:r>
          <w:rPr>
            <w:noProof/>
            <w:webHidden/>
          </w:rPr>
          <w:fldChar w:fldCharType="separate"/>
        </w:r>
        <w:r>
          <w:rPr>
            <w:noProof/>
            <w:webHidden/>
          </w:rPr>
          <w:t>6</w:t>
        </w:r>
        <w:r>
          <w:rPr>
            <w:noProof/>
            <w:webHidden/>
          </w:rPr>
          <w:fldChar w:fldCharType="end"/>
        </w:r>
      </w:hyperlink>
    </w:p>
    <w:p w14:paraId="6A47C33F" w14:textId="21EB57CB" w:rsidR="00E20BA7" w:rsidRDefault="00E20BA7">
      <w:pPr>
        <w:pStyle w:val="TDC2"/>
        <w:tabs>
          <w:tab w:val="left" w:pos="660"/>
          <w:tab w:val="right" w:leader="dot" w:pos="8828"/>
        </w:tabs>
        <w:rPr>
          <w:rFonts w:asciiTheme="minorHAnsi" w:eastAsiaTheme="minorEastAsia" w:hAnsiTheme="minorHAnsi" w:cstheme="minorBidi"/>
          <w:b w:val="0"/>
          <w:bCs w:val="0"/>
          <w:smallCaps w:val="0"/>
          <w:noProof/>
          <w:lang w:val="es-CO" w:eastAsia="es-CO"/>
        </w:rPr>
      </w:pPr>
      <w:hyperlink w:anchor="_Toc144113989" w:history="1">
        <w:r w:rsidRPr="008D445E">
          <w:rPr>
            <w:rStyle w:val="Hipervnculo"/>
            <w:rFonts w:cs="Arial"/>
            <w:noProof/>
          </w:rPr>
          <w:t>2.3.</w:t>
        </w:r>
        <w:r>
          <w:rPr>
            <w:rFonts w:asciiTheme="minorHAnsi" w:eastAsiaTheme="minorEastAsia" w:hAnsiTheme="minorHAnsi" w:cstheme="minorBidi"/>
            <w:b w:val="0"/>
            <w:bCs w:val="0"/>
            <w:smallCaps w:val="0"/>
            <w:noProof/>
            <w:lang w:val="es-CO" w:eastAsia="es-CO"/>
          </w:rPr>
          <w:tab/>
        </w:r>
        <w:r w:rsidRPr="008D445E">
          <w:rPr>
            <w:rStyle w:val="Hipervnculo"/>
            <w:rFonts w:cs="Arial"/>
            <w:noProof/>
          </w:rPr>
          <w:t>ACTOR 3: Diversidad de Públicos Objetivo:</w:t>
        </w:r>
        <w:r>
          <w:rPr>
            <w:noProof/>
            <w:webHidden/>
          </w:rPr>
          <w:tab/>
        </w:r>
        <w:r>
          <w:rPr>
            <w:noProof/>
            <w:webHidden/>
          </w:rPr>
          <w:fldChar w:fldCharType="begin"/>
        </w:r>
        <w:r>
          <w:rPr>
            <w:noProof/>
            <w:webHidden/>
          </w:rPr>
          <w:instrText xml:space="preserve"> PAGEREF _Toc144113989 \h </w:instrText>
        </w:r>
        <w:r>
          <w:rPr>
            <w:noProof/>
            <w:webHidden/>
          </w:rPr>
        </w:r>
        <w:r>
          <w:rPr>
            <w:noProof/>
            <w:webHidden/>
          </w:rPr>
          <w:fldChar w:fldCharType="separate"/>
        </w:r>
        <w:r>
          <w:rPr>
            <w:noProof/>
            <w:webHidden/>
          </w:rPr>
          <w:t>7</w:t>
        </w:r>
        <w:r>
          <w:rPr>
            <w:noProof/>
            <w:webHidden/>
          </w:rPr>
          <w:fldChar w:fldCharType="end"/>
        </w:r>
      </w:hyperlink>
    </w:p>
    <w:p w14:paraId="5E1A2B04" w14:textId="24F8A8EF" w:rsidR="00E20BA7" w:rsidRDefault="00E20BA7">
      <w:pPr>
        <w:pStyle w:val="TDC1"/>
        <w:tabs>
          <w:tab w:val="left" w:pos="660"/>
        </w:tabs>
        <w:rPr>
          <w:rFonts w:asciiTheme="minorHAnsi" w:eastAsiaTheme="minorEastAsia" w:hAnsiTheme="minorHAnsi" w:cstheme="minorBidi"/>
          <w:b w:val="0"/>
          <w:bCs w:val="0"/>
          <w:caps w:val="0"/>
          <w:noProof/>
          <w:u w:val="none"/>
          <w:lang w:val="es-CO" w:eastAsia="es-CO"/>
        </w:rPr>
      </w:pPr>
      <w:hyperlink w:anchor="_Toc144113990" w:history="1">
        <w:r w:rsidRPr="008D445E">
          <w:rPr>
            <w:rStyle w:val="Hipervnculo"/>
            <w:rFonts w:cs="Arial"/>
            <w:noProof/>
          </w:rPr>
          <w:t>3.</w:t>
        </w:r>
        <w:r>
          <w:rPr>
            <w:rFonts w:asciiTheme="minorHAnsi" w:eastAsiaTheme="minorEastAsia" w:hAnsiTheme="minorHAnsi" w:cstheme="minorBidi"/>
            <w:b w:val="0"/>
            <w:bCs w:val="0"/>
            <w:caps w:val="0"/>
            <w:noProof/>
            <w:u w:val="none"/>
            <w:lang w:val="es-CO" w:eastAsia="es-CO"/>
          </w:rPr>
          <w:tab/>
        </w:r>
        <w:r w:rsidRPr="008D445E">
          <w:rPr>
            <w:rStyle w:val="Hipervnculo"/>
            <w:rFonts w:cs="Arial"/>
            <w:noProof/>
          </w:rPr>
          <w:t>CONCLUSIONES</w:t>
        </w:r>
        <w:r>
          <w:rPr>
            <w:noProof/>
            <w:webHidden/>
          </w:rPr>
          <w:tab/>
        </w:r>
        <w:r>
          <w:rPr>
            <w:noProof/>
            <w:webHidden/>
          </w:rPr>
          <w:fldChar w:fldCharType="begin"/>
        </w:r>
        <w:r>
          <w:rPr>
            <w:noProof/>
            <w:webHidden/>
          </w:rPr>
          <w:instrText xml:space="preserve"> PAGEREF _Toc144113990 \h </w:instrText>
        </w:r>
        <w:r>
          <w:rPr>
            <w:noProof/>
            <w:webHidden/>
          </w:rPr>
        </w:r>
        <w:r>
          <w:rPr>
            <w:noProof/>
            <w:webHidden/>
          </w:rPr>
          <w:fldChar w:fldCharType="separate"/>
        </w:r>
        <w:r>
          <w:rPr>
            <w:noProof/>
            <w:webHidden/>
          </w:rPr>
          <w:t>8</w:t>
        </w:r>
        <w:r>
          <w:rPr>
            <w:noProof/>
            <w:webHidden/>
          </w:rPr>
          <w:fldChar w:fldCharType="end"/>
        </w:r>
      </w:hyperlink>
    </w:p>
    <w:p w14:paraId="2CF11E35" w14:textId="68DF2305" w:rsidR="00E20BA7" w:rsidRDefault="00E20BA7">
      <w:pPr>
        <w:pStyle w:val="TDC1"/>
        <w:tabs>
          <w:tab w:val="left" w:pos="660"/>
        </w:tabs>
        <w:rPr>
          <w:rFonts w:asciiTheme="minorHAnsi" w:eastAsiaTheme="minorEastAsia" w:hAnsiTheme="minorHAnsi" w:cstheme="minorBidi"/>
          <w:b w:val="0"/>
          <w:bCs w:val="0"/>
          <w:caps w:val="0"/>
          <w:noProof/>
          <w:u w:val="none"/>
          <w:lang w:val="es-CO" w:eastAsia="es-CO"/>
        </w:rPr>
      </w:pPr>
      <w:hyperlink w:anchor="_Toc144113991" w:history="1">
        <w:r w:rsidRPr="008D445E">
          <w:rPr>
            <w:rStyle w:val="Hipervnculo"/>
            <w:rFonts w:cs="Arial"/>
            <w:noProof/>
          </w:rPr>
          <w:t>4.</w:t>
        </w:r>
        <w:r>
          <w:rPr>
            <w:rFonts w:asciiTheme="minorHAnsi" w:eastAsiaTheme="minorEastAsia" w:hAnsiTheme="minorHAnsi" w:cstheme="minorBidi"/>
            <w:b w:val="0"/>
            <w:bCs w:val="0"/>
            <w:caps w:val="0"/>
            <w:noProof/>
            <w:u w:val="none"/>
            <w:lang w:val="es-CO" w:eastAsia="es-CO"/>
          </w:rPr>
          <w:tab/>
        </w:r>
        <w:r w:rsidRPr="008D445E">
          <w:rPr>
            <w:rStyle w:val="Hipervnculo"/>
            <w:rFonts w:cs="Arial"/>
            <w:noProof/>
          </w:rPr>
          <w:t>Bibliografía</w:t>
        </w:r>
        <w:r>
          <w:rPr>
            <w:noProof/>
            <w:webHidden/>
          </w:rPr>
          <w:tab/>
        </w:r>
        <w:r>
          <w:rPr>
            <w:noProof/>
            <w:webHidden/>
          </w:rPr>
          <w:fldChar w:fldCharType="begin"/>
        </w:r>
        <w:r>
          <w:rPr>
            <w:noProof/>
            <w:webHidden/>
          </w:rPr>
          <w:instrText xml:space="preserve"> PAGEREF _Toc144113991 \h </w:instrText>
        </w:r>
        <w:r>
          <w:rPr>
            <w:noProof/>
            <w:webHidden/>
          </w:rPr>
        </w:r>
        <w:r>
          <w:rPr>
            <w:noProof/>
            <w:webHidden/>
          </w:rPr>
          <w:fldChar w:fldCharType="separate"/>
        </w:r>
        <w:r>
          <w:rPr>
            <w:noProof/>
            <w:webHidden/>
          </w:rPr>
          <w:t>9</w:t>
        </w:r>
        <w:r>
          <w:rPr>
            <w:noProof/>
            <w:webHidden/>
          </w:rPr>
          <w:fldChar w:fldCharType="end"/>
        </w:r>
      </w:hyperlink>
    </w:p>
    <w:p w14:paraId="006C1FFF" w14:textId="0F315A4D" w:rsidR="002848D3" w:rsidRPr="00560CD0" w:rsidRDefault="002848D3" w:rsidP="00560CD0">
      <w:pPr>
        <w:spacing w:line="360" w:lineRule="auto"/>
        <w:rPr>
          <w:rFonts w:cs="Arial"/>
          <w:sz w:val="24"/>
        </w:rPr>
      </w:pPr>
      <w:r w:rsidRPr="00560CD0">
        <w:rPr>
          <w:rFonts w:cs="Arial"/>
          <w:sz w:val="24"/>
        </w:rPr>
        <w:fldChar w:fldCharType="end"/>
      </w:r>
    </w:p>
    <w:p w14:paraId="4F141CC7" w14:textId="77777777" w:rsidR="002848D3" w:rsidRPr="00560CD0" w:rsidRDefault="002848D3" w:rsidP="00560CD0">
      <w:pPr>
        <w:tabs>
          <w:tab w:val="left" w:pos="80"/>
        </w:tabs>
        <w:spacing w:line="360" w:lineRule="auto"/>
        <w:rPr>
          <w:rFonts w:cs="Arial"/>
          <w:sz w:val="24"/>
        </w:rPr>
      </w:pPr>
    </w:p>
    <w:p w14:paraId="51A0DF67" w14:textId="77777777" w:rsidR="002848D3" w:rsidRPr="00560CD0" w:rsidRDefault="002848D3" w:rsidP="00560CD0">
      <w:pPr>
        <w:tabs>
          <w:tab w:val="left" w:pos="80"/>
        </w:tabs>
        <w:spacing w:line="360" w:lineRule="auto"/>
        <w:rPr>
          <w:rFonts w:cs="Arial"/>
          <w:sz w:val="24"/>
        </w:rPr>
      </w:pPr>
    </w:p>
    <w:p w14:paraId="23A740F2" w14:textId="77777777" w:rsidR="002848D3" w:rsidRPr="00560CD0" w:rsidRDefault="002848D3" w:rsidP="00560CD0">
      <w:pPr>
        <w:tabs>
          <w:tab w:val="left" w:pos="80"/>
        </w:tabs>
        <w:spacing w:line="360" w:lineRule="auto"/>
        <w:rPr>
          <w:rFonts w:cs="Arial"/>
          <w:sz w:val="24"/>
        </w:rPr>
        <w:sectPr w:rsidR="002848D3" w:rsidRPr="00560CD0" w:rsidSect="007C19BC">
          <w:headerReference w:type="even" r:id="rId8"/>
          <w:headerReference w:type="first" r:id="rId9"/>
          <w:footnotePr>
            <w:pos w:val="beneathText"/>
          </w:footnotePr>
          <w:pgSz w:w="12240" w:h="15840"/>
          <w:pgMar w:top="1701" w:right="1701" w:bottom="1701" w:left="1701" w:header="720" w:footer="720" w:gutter="0"/>
          <w:cols w:space="720"/>
          <w:docGrid w:linePitch="360"/>
        </w:sectPr>
      </w:pPr>
    </w:p>
    <w:p w14:paraId="0B631557" w14:textId="77777777" w:rsidR="002848D3" w:rsidRPr="00560CD0" w:rsidRDefault="002848D3" w:rsidP="00560CD0">
      <w:pPr>
        <w:pStyle w:val="Ttulo1"/>
        <w:numPr>
          <w:ilvl w:val="0"/>
          <w:numId w:val="0"/>
        </w:numPr>
        <w:spacing w:line="360" w:lineRule="auto"/>
        <w:ind w:left="432"/>
        <w:rPr>
          <w:rFonts w:cs="Arial"/>
          <w:szCs w:val="24"/>
        </w:rPr>
      </w:pPr>
      <w:bookmarkStart w:id="1" w:name="_Toc367827931"/>
      <w:bookmarkStart w:id="2" w:name="_Toc424313547"/>
      <w:bookmarkStart w:id="3" w:name="_Toc424637996"/>
      <w:bookmarkStart w:id="4" w:name="_Toc144113981"/>
      <w:r w:rsidRPr="00560CD0">
        <w:rPr>
          <w:rFonts w:cs="Arial"/>
          <w:szCs w:val="24"/>
        </w:rPr>
        <w:lastRenderedPageBreak/>
        <w:t>INTRODUCCIÓN</w:t>
      </w:r>
      <w:bookmarkEnd w:id="1"/>
      <w:bookmarkEnd w:id="2"/>
      <w:bookmarkEnd w:id="3"/>
      <w:bookmarkEnd w:id="4"/>
    </w:p>
    <w:p w14:paraId="52667E8C" w14:textId="0CC625F3" w:rsidR="009404FA" w:rsidRPr="00560CD0" w:rsidRDefault="00992D7F" w:rsidP="00560CD0">
      <w:pPr>
        <w:spacing w:line="360" w:lineRule="auto"/>
        <w:rPr>
          <w:rFonts w:cs="Arial"/>
          <w:sz w:val="24"/>
        </w:rPr>
      </w:pPr>
      <w:r w:rsidRPr="00992D7F">
        <w:rPr>
          <w:rFonts w:cs="Arial"/>
          <w:sz w:val="24"/>
        </w:rPr>
        <w:t>En el competitivo y dinámico mundo empresarial, la construcción y gestión de una marca sólida es esencial para establecer una conexión duradera con los consumidores. La marca ya no es simplemente un nombre o un logotipo; es una entidad con la que los clientes deben sentir una identificación emocional. En este contexto, los arquetipos masculino y femenino emergen como herramientas cruciales en la planificación estratégica de la marca "Despegar". Estos arquetipos encarnan aspectos profundos de la psicología humana, y al ser integrados de manera estratégica, pueden crear una resonancia profunda con los consumidores, maximizando la efectividad de las estrateg</w:t>
      </w:r>
      <w:r>
        <w:rPr>
          <w:rFonts w:cs="Arial"/>
          <w:sz w:val="24"/>
        </w:rPr>
        <w:t>ias de marketing y comunicación</w:t>
      </w:r>
      <w:r w:rsidR="002D02AC" w:rsidRPr="002D02AC">
        <w:rPr>
          <w:rFonts w:cs="Arial"/>
          <w:sz w:val="24"/>
        </w:rPr>
        <w:t>.</w:t>
      </w:r>
    </w:p>
    <w:p w14:paraId="5EAFF0EF" w14:textId="097061E5" w:rsidR="002D02AC" w:rsidRDefault="002D02AC">
      <w:pPr>
        <w:suppressAutoHyphens w:val="0"/>
        <w:spacing w:after="160" w:line="259" w:lineRule="auto"/>
        <w:jc w:val="left"/>
        <w:rPr>
          <w:rFonts w:cs="Arial"/>
          <w:sz w:val="24"/>
        </w:rPr>
      </w:pPr>
      <w:r>
        <w:rPr>
          <w:rFonts w:cs="Arial"/>
          <w:sz w:val="24"/>
        </w:rPr>
        <w:br w:type="page"/>
      </w:r>
    </w:p>
    <w:p w14:paraId="5AC2FFF2" w14:textId="28DA39AC" w:rsidR="001E20B3" w:rsidRPr="00560CD0" w:rsidRDefault="001E20B3" w:rsidP="00560CD0">
      <w:pPr>
        <w:pStyle w:val="Ttulo1"/>
        <w:numPr>
          <w:ilvl w:val="0"/>
          <w:numId w:val="0"/>
        </w:numPr>
        <w:spacing w:line="360" w:lineRule="auto"/>
        <w:ind w:left="432"/>
        <w:rPr>
          <w:rFonts w:cs="Arial"/>
          <w:szCs w:val="24"/>
        </w:rPr>
      </w:pPr>
      <w:bookmarkStart w:id="5" w:name="_Toc144113982"/>
      <w:r w:rsidRPr="00560CD0">
        <w:rPr>
          <w:rFonts w:cs="Arial"/>
          <w:szCs w:val="24"/>
        </w:rPr>
        <w:lastRenderedPageBreak/>
        <w:t>OBJETIVO</w:t>
      </w:r>
      <w:bookmarkEnd w:id="5"/>
    </w:p>
    <w:p w14:paraId="6B6D74D3" w14:textId="731B93DB" w:rsidR="001E20B3" w:rsidRPr="00560CD0" w:rsidRDefault="002D02AC" w:rsidP="00560CD0">
      <w:pPr>
        <w:suppressAutoHyphens w:val="0"/>
        <w:spacing w:after="160" w:line="360" w:lineRule="auto"/>
        <w:rPr>
          <w:rFonts w:cs="Arial"/>
          <w:sz w:val="24"/>
        </w:rPr>
      </w:pPr>
      <w:r>
        <w:rPr>
          <w:rFonts w:cs="Arial"/>
          <w:sz w:val="24"/>
        </w:rPr>
        <w:t>D</w:t>
      </w:r>
      <w:r w:rsidRPr="002D02AC">
        <w:rPr>
          <w:rFonts w:cs="Arial"/>
          <w:sz w:val="24"/>
        </w:rPr>
        <w:t>esarrolla</w:t>
      </w:r>
      <w:r>
        <w:rPr>
          <w:rFonts w:cs="Arial"/>
          <w:sz w:val="24"/>
        </w:rPr>
        <w:t>r</w:t>
      </w:r>
      <w:r w:rsidRPr="002D02AC">
        <w:rPr>
          <w:rFonts w:cs="Arial"/>
          <w:sz w:val="24"/>
        </w:rPr>
        <w:t xml:space="preserve"> un ensayo argumentativo </w:t>
      </w:r>
      <w:r w:rsidR="000A1DBF">
        <w:rPr>
          <w:rFonts w:cs="Arial"/>
          <w:sz w:val="24"/>
        </w:rPr>
        <w:t>a</w:t>
      </w:r>
      <w:r w:rsidR="000A1DBF" w:rsidRPr="000A1DBF">
        <w:rPr>
          <w:rFonts w:cs="Arial"/>
          <w:sz w:val="24"/>
        </w:rPr>
        <w:t>rgumenta</w:t>
      </w:r>
      <w:r w:rsidR="000A1DBF">
        <w:rPr>
          <w:rFonts w:cs="Arial"/>
          <w:sz w:val="24"/>
        </w:rPr>
        <w:t>ndo</w:t>
      </w:r>
      <w:r w:rsidR="000A1DBF" w:rsidRPr="000A1DBF">
        <w:rPr>
          <w:rFonts w:cs="Arial"/>
          <w:sz w:val="24"/>
        </w:rPr>
        <w:t xml:space="preserve"> la importancia del Arquetipo masculino y femenino en la planeación estratégica de la marca “Despegar”</w:t>
      </w:r>
      <w:r w:rsidR="008D3A6F" w:rsidRPr="008D3A6F">
        <w:rPr>
          <w:rFonts w:cs="Arial"/>
          <w:sz w:val="24"/>
        </w:rPr>
        <w:t xml:space="preserve"> teniendo en cuenta </w:t>
      </w:r>
      <w:r w:rsidR="00F645CE">
        <w:rPr>
          <w:rFonts w:cs="Arial"/>
          <w:sz w:val="24"/>
        </w:rPr>
        <w:t>las definiciones vistas y complementándolas con fuentes bibliográficas externas y análisis propio.</w:t>
      </w:r>
      <w:r w:rsidR="001E20B3" w:rsidRPr="00560CD0">
        <w:rPr>
          <w:rFonts w:cs="Arial"/>
          <w:sz w:val="24"/>
        </w:rPr>
        <w:br w:type="page"/>
      </w:r>
    </w:p>
    <w:p w14:paraId="26B54636" w14:textId="6046096F" w:rsidR="002848D3" w:rsidRDefault="00B703F6" w:rsidP="00886E56">
      <w:pPr>
        <w:pStyle w:val="Ttulo1"/>
        <w:numPr>
          <w:ilvl w:val="0"/>
          <w:numId w:val="3"/>
        </w:numPr>
        <w:spacing w:line="360" w:lineRule="auto"/>
        <w:rPr>
          <w:rFonts w:cs="Arial"/>
          <w:szCs w:val="24"/>
        </w:rPr>
      </w:pPr>
      <w:bookmarkStart w:id="6" w:name="_Toc144113983"/>
      <w:r>
        <w:rPr>
          <w:rFonts w:cs="Arial"/>
          <w:szCs w:val="24"/>
        </w:rPr>
        <w:lastRenderedPageBreak/>
        <w:t>Hipótesis</w:t>
      </w:r>
      <w:bookmarkEnd w:id="6"/>
    </w:p>
    <w:p w14:paraId="4F801E1D" w14:textId="73C38A38" w:rsidR="00B703F6" w:rsidRPr="00B703F6" w:rsidRDefault="00B703F6" w:rsidP="00B703F6">
      <w:pPr>
        <w:spacing w:line="360" w:lineRule="auto"/>
        <w:rPr>
          <w:rFonts w:cs="Arial"/>
          <w:sz w:val="24"/>
          <w:lang w:val="es-CO"/>
        </w:rPr>
      </w:pPr>
      <w:r w:rsidRPr="00B703F6">
        <w:rPr>
          <w:rFonts w:cs="Arial"/>
          <w:sz w:val="24"/>
          <w:lang w:val="es-CO"/>
        </w:rPr>
        <w:t>La incorporación consciente y equilibrada de los arquetipos masculino y femenino en la planificación estratégica de la marca "Despegar" fortalece su identidad, permitiéndole establecer una conexión sólida y significativa con una amplia audiencia y lograr una ventaja competitiva en la industria de viajes en línea.</w:t>
      </w:r>
    </w:p>
    <w:p w14:paraId="60D7744E" w14:textId="77777777" w:rsidR="00B703F6" w:rsidRPr="00B703F6" w:rsidRDefault="00B703F6" w:rsidP="00B703F6">
      <w:pPr>
        <w:rPr>
          <w:lang w:val="es-CO"/>
        </w:rPr>
      </w:pPr>
    </w:p>
    <w:p w14:paraId="1218B544" w14:textId="62E012C0" w:rsidR="00DA2F11" w:rsidRPr="00DA2F11" w:rsidRDefault="00CA185D" w:rsidP="00DA2F11">
      <w:pPr>
        <w:pStyle w:val="Ttulo2"/>
        <w:numPr>
          <w:ilvl w:val="1"/>
          <w:numId w:val="3"/>
        </w:numPr>
        <w:spacing w:line="360" w:lineRule="auto"/>
        <w:rPr>
          <w:rFonts w:cs="Arial"/>
        </w:rPr>
      </w:pPr>
      <w:bookmarkStart w:id="7" w:name="_Toc144113984"/>
      <w:r>
        <w:rPr>
          <w:rFonts w:cs="Arial"/>
        </w:rPr>
        <w:t>Hipótesis del arquetipo masculino</w:t>
      </w:r>
      <w:bookmarkEnd w:id="7"/>
    </w:p>
    <w:p w14:paraId="79F6BE64" w14:textId="704FAE38" w:rsidR="00DA2F11" w:rsidRDefault="00CA185D" w:rsidP="00DA2F11">
      <w:pPr>
        <w:spacing w:line="360" w:lineRule="auto"/>
        <w:rPr>
          <w:rFonts w:cs="Arial"/>
          <w:sz w:val="24"/>
          <w:lang w:val="es-CO"/>
        </w:rPr>
      </w:pPr>
      <w:r w:rsidRPr="00CA185D">
        <w:rPr>
          <w:rFonts w:cs="Arial"/>
          <w:sz w:val="24"/>
          <w:lang w:val="es-CO"/>
        </w:rPr>
        <w:t>La incorporación del arquetipo masculino en la estrategia de la marca "Despegar" refuerza la sensación de confianza y seguridad en los consumidores, atrayendo a aquellos que buscan servicios de viaje fiables y eficientes.</w:t>
      </w:r>
    </w:p>
    <w:p w14:paraId="49BA6483" w14:textId="7EDD2099" w:rsidR="00DA2F11" w:rsidRPr="00DC06DE" w:rsidRDefault="00CA185D" w:rsidP="00DC06DE">
      <w:pPr>
        <w:pStyle w:val="Ttulo2"/>
        <w:numPr>
          <w:ilvl w:val="1"/>
          <w:numId w:val="3"/>
        </w:numPr>
        <w:spacing w:line="360" w:lineRule="auto"/>
        <w:rPr>
          <w:rFonts w:cs="Arial"/>
        </w:rPr>
      </w:pPr>
      <w:bookmarkStart w:id="8" w:name="_Toc144113985"/>
      <w:r>
        <w:rPr>
          <w:rFonts w:cs="Arial"/>
        </w:rPr>
        <w:t>Hipótesis del arquetipo femenino</w:t>
      </w:r>
      <w:bookmarkEnd w:id="8"/>
    </w:p>
    <w:p w14:paraId="43920A22" w14:textId="631AC798" w:rsidR="00DA2F11" w:rsidRDefault="00CA185D" w:rsidP="00DA2F11">
      <w:pPr>
        <w:spacing w:line="360" w:lineRule="auto"/>
        <w:rPr>
          <w:rFonts w:cs="Arial"/>
          <w:sz w:val="24"/>
          <w:lang w:val="es-CO"/>
        </w:rPr>
      </w:pPr>
      <w:r w:rsidRPr="00CA185D">
        <w:rPr>
          <w:rFonts w:cs="Arial"/>
          <w:sz w:val="24"/>
          <w:lang w:val="es-CO"/>
        </w:rPr>
        <w:t>La inclusión del arquetipo femenino en la estrategia de la marca "Despegar" enfatiza la empatía y la experiencia personalizada, creando una conexión emocional con los usuarios que valoran la atención meticulosa y la sensibilidad en la planificación de viajes.</w:t>
      </w:r>
    </w:p>
    <w:p w14:paraId="15680D7B" w14:textId="79E4C8CD" w:rsidR="00CA185D" w:rsidRDefault="00CA185D" w:rsidP="00DA2F11">
      <w:pPr>
        <w:spacing w:line="360" w:lineRule="auto"/>
        <w:rPr>
          <w:rFonts w:cs="Arial"/>
          <w:sz w:val="24"/>
          <w:lang w:val="es-CO"/>
        </w:rPr>
      </w:pPr>
    </w:p>
    <w:p w14:paraId="58F86CBD" w14:textId="4F50A0F0" w:rsidR="00EE35F9" w:rsidRDefault="00EE35F9" w:rsidP="00EE35F9">
      <w:pPr>
        <w:pStyle w:val="Ttulo1"/>
        <w:numPr>
          <w:ilvl w:val="0"/>
          <w:numId w:val="3"/>
        </w:numPr>
        <w:spacing w:line="360" w:lineRule="auto"/>
        <w:rPr>
          <w:rFonts w:cs="Arial"/>
        </w:rPr>
      </w:pPr>
      <w:bookmarkStart w:id="9" w:name="_Toc144113986"/>
      <w:r>
        <w:rPr>
          <w:rFonts w:cs="Arial"/>
        </w:rPr>
        <w:t>Análisis desde la perspectiva de los actores</w:t>
      </w:r>
      <w:bookmarkEnd w:id="9"/>
    </w:p>
    <w:p w14:paraId="633AF692" w14:textId="431FE816" w:rsidR="00EE35F9" w:rsidRDefault="00EE35F9" w:rsidP="00EE35F9">
      <w:pPr>
        <w:pStyle w:val="Ttulo2"/>
        <w:numPr>
          <w:ilvl w:val="1"/>
          <w:numId w:val="3"/>
        </w:numPr>
      </w:pPr>
      <w:bookmarkStart w:id="10" w:name="_Toc144113987"/>
      <w:r>
        <w:t>ACTOR 1: Confianza y seguridad (arquetipo masculino)</w:t>
      </w:r>
      <w:bookmarkEnd w:id="10"/>
    </w:p>
    <w:p w14:paraId="3A177540" w14:textId="402D3223" w:rsidR="00EE35F9" w:rsidRDefault="00EE35F9" w:rsidP="00EE35F9">
      <w:pPr>
        <w:spacing w:line="360" w:lineRule="auto"/>
        <w:rPr>
          <w:rFonts w:cs="Arial"/>
          <w:sz w:val="24"/>
          <w:lang w:val="es-CO"/>
        </w:rPr>
      </w:pPr>
      <w:r w:rsidRPr="00EE35F9">
        <w:rPr>
          <w:rFonts w:cs="Arial"/>
          <w:sz w:val="24"/>
          <w:lang w:val="es-CO"/>
        </w:rPr>
        <w:t>El arquetipo masculino, asociado con cualidades como la determinación, la seguridad y el control, puede fortalecer la percepción de confiabilidad de la marca "Despegar". Al centrarse en la eficiencia de sus servicios, como la búsqueda precisa de vuelos y opciones de alojamiento, la marca puede atraer a consumidores que desean tomar decisiones de viaje informadas. Esto puede respaldarse mediante testimonios de clientes satisfechos que han experimentado la eficacia de los servicios de "Despegar", generando así confianza en la capacidad de la marca para cumplir sus promesas.</w:t>
      </w:r>
    </w:p>
    <w:p w14:paraId="7834D922" w14:textId="3B1C104E" w:rsidR="00A2338E" w:rsidRPr="00A2338E" w:rsidRDefault="00A2338E" w:rsidP="00A2338E">
      <w:pPr>
        <w:spacing w:line="360" w:lineRule="auto"/>
        <w:rPr>
          <w:rFonts w:cs="Arial"/>
          <w:sz w:val="24"/>
          <w:lang w:val="es-CO"/>
        </w:rPr>
      </w:pPr>
      <w:r>
        <w:rPr>
          <w:rFonts w:cs="Arial"/>
          <w:sz w:val="24"/>
          <w:lang w:val="es-CO"/>
        </w:rPr>
        <w:lastRenderedPageBreak/>
        <w:t>En este sentido, l</w:t>
      </w:r>
      <w:r w:rsidRPr="00A2338E">
        <w:rPr>
          <w:rFonts w:cs="Arial"/>
          <w:sz w:val="24"/>
          <w:lang w:val="es-CO"/>
        </w:rPr>
        <w:t>a planificación de viajes conlleva la coordinación de diversos elementos, desde vuelos hasta alojamiento y actividades. La presencia del arquetipo masculino en la estrategia de "Despegar" puede tranquilizar a los consumidores al demostrar que la marca tiene el control y la capacidad de gestionar todos estos aspectos de manera eficaz y segura, lo que contribuye a generar confianza en sus servicios.</w:t>
      </w:r>
    </w:p>
    <w:p w14:paraId="1E7AD295" w14:textId="77777777" w:rsidR="00A2338E" w:rsidRPr="00A2338E" w:rsidRDefault="00A2338E" w:rsidP="00A2338E">
      <w:pPr>
        <w:spacing w:line="360" w:lineRule="auto"/>
        <w:rPr>
          <w:rFonts w:cs="Arial"/>
          <w:sz w:val="24"/>
          <w:lang w:val="es-CO"/>
        </w:rPr>
      </w:pPr>
    </w:p>
    <w:p w14:paraId="20E92C87" w14:textId="10C28AE4" w:rsidR="00EE35F9" w:rsidRDefault="00203D56" w:rsidP="00A2338E">
      <w:pPr>
        <w:spacing w:line="360" w:lineRule="auto"/>
        <w:rPr>
          <w:rFonts w:cs="Arial"/>
          <w:sz w:val="24"/>
          <w:lang w:val="es-CO"/>
        </w:rPr>
      </w:pPr>
      <w:r>
        <w:rPr>
          <w:rFonts w:cs="Arial"/>
          <w:sz w:val="24"/>
          <w:lang w:val="es-CO"/>
        </w:rPr>
        <w:t>Por otra parte, l</w:t>
      </w:r>
      <w:r w:rsidR="00A2338E" w:rsidRPr="00A2338E">
        <w:rPr>
          <w:rFonts w:cs="Arial"/>
          <w:sz w:val="24"/>
          <w:lang w:val="es-CO"/>
        </w:rPr>
        <w:t>a imparcialidad y la eficacia son aspectos que los consumidores buscan en una marca de viajes. Al destacar la competencia y el control inherentes al arquetipo masculino, "Despegar" puede demostrar que comprende y satisface las necesidades de aquellos que desean una experiencia de viaje sin contratiempos ni preocupaciones.</w:t>
      </w:r>
    </w:p>
    <w:p w14:paraId="12570CAC" w14:textId="308DCCAC" w:rsidR="00652329" w:rsidRDefault="00652329" w:rsidP="00A2338E">
      <w:pPr>
        <w:spacing w:line="360" w:lineRule="auto"/>
        <w:rPr>
          <w:rFonts w:cs="Arial"/>
          <w:sz w:val="24"/>
          <w:lang w:val="es-CO"/>
        </w:rPr>
      </w:pPr>
    </w:p>
    <w:p w14:paraId="23B7E63B" w14:textId="6E5BAE47" w:rsidR="00F42403" w:rsidRPr="005F293D" w:rsidRDefault="005F293D" w:rsidP="005F293D">
      <w:pPr>
        <w:pStyle w:val="Ttulo2"/>
        <w:numPr>
          <w:ilvl w:val="1"/>
          <w:numId w:val="3"/>
        </w:numPr>
        <w:spacing w:line="360" w:lineRule="auto"/>
        <w:rPr>
          <w:rFonts w:cs="Arial"/>
        </w:rPr>
      </w:pPr>
      <w:bookmarkStart w:id="11" w:name="_Toc144113988"/>
      <w:r w:rsidRPr="005F293D">
        <w:rPr>
          <w:rFonts w:cs="Arial"/>
        </w:rPr>
        <w:t>A</w:t>
      </w:r>
      <w:r>
        <w:rPr>
          <w:rFonts w:cs="Arial"/>
        </w:rPr>
        <w:t>CTOR</w:t>
      </w:r>
      <w:r w:rsidRPr="005F293D">
        <w:rPr>
          <w:rFonts w:cs="Arial"/>
        </w:rPr>
        <w:t xml:space="preserve"> 2: Experiencia </w:t>
      </w:r>
      <w:r w:rsidR="008410C7">
        <w:rPr>
          <w:rFonts w:cs="Arial"/>
        </w:rPr>
        <w:t>p</w:t>
      </w:r>
      <w:r w:rsidRPr="005F293D">
        <w:rPr>
          <w:rFonts w:cs="Arial"/>
        </w:rPr>
        <w:t>ersonalizada (Arquetipo Femenino):</w:t>
      </w:r>
      <w:bookmarkEnd w:id="11"/>
    </w:p>
    <w:p w14:paraId="1A4CD15E" w14:textId="24919A80" w:rsidR="00F42403" w:rsidRDefault="0030380E" w:rsidP="00F42403">
      <w:pPr>
        <w:spacing w:line="360" w:lineRule="auto"/>
        <w:rPr>
          <w:rFonts w:cs="Arial"/>
          <w:sz w:val="24"/>
          <w:lang w:val="es-CO"/>
        </w:rPr>
      </w:pPr>
      <w:r w:rsidRPr="0030380E">
        <w:rPr>
          <w:rFonts w:cs="Arial"/>
          <w:sz w:val="24"/>
          <w:lang w:val="es-CO"/>
        </w:rPr>
        <w:t xml:space="preserve">El arquetipo femenino, caracterizado por cualidades como la empatía, la atención al detalle y la conexión emocional, puede permitir que la marca "Despegar" ofrezca experiencias de viaje personalizadas y significativas. Al entender las necesidades individuales de los viajeros y brindar soluciones adaptadas, la marca puede destacarse en un mercado saturado </w:t>
      </w:r>
      <w:r>
        <w:rPr>
          <w:rFonts w:cs="Arial"/>
          <w:sz w:val="24"/>
          <w:lang w:val="es-CO"/>
        </w:rPr>
        <w:t>y generar lealtad a largo plazo</w:t>
      </w:r>
      <w:r w:rsidR="00F42403" w:rsidRPr="00F42403">
        <w:rPr>
          <w:rFonts w:cs="Arial"/>
          <w:sz w:val="24"/>
          <w:lang w:val="es-CO"/>
        </w:rPr>
        <w:t>.</w:t>
      </w:r>
    </w:p>
    <w:p w14:paraId="00E0F10D" w14:textId="508C3D50" w:rsidR="0030380E" w:rsidRDefault="0030380E" w:rsidP="00F42403">
      <w:pPr>
        <w:spacing w:line="360" w:lineRule="auto"/>
        <w:rPr>
          <w:rFonts w:cs="Arial"/>
          <w:sz w:val="24"/>
          <w:lang w:val="es-CO"/>
        </w:rPr>
      </w:pPr>
    </w:p>
    <w:p w14:paraId="37409EDC" w14:textId="77777777" w:rsidR="00BF76D6" w:rsidRPr="00BF76D6" w:rsidRDefault="00BF76D6" w:rsidP="00BF76D6">
      <w:pPr>
        <w:spacing w:line="360" w:lineRule="auto"/>
        <w:rPr>
          <w:rFonts w:cs="Arial"/>
          <w:sz w:val="24"/>
          <w:lang w:val="es-CO"/>
        </w:rPr>
      </w:pPr>
      <w:r w:rsidRPr="00BF76D6">
        <w:rPr>
          <w:rFonts w:cs="Arial"/>
          <w:sz w:val="24"/>
          <w:lang w:val="es-CO"/>
        </w:rPr>
        <w:t>La planificación de un viaje no es meramente una tarea logística, sino una experiencia emocional que puede generar recuerdos duraderos. Al incorporar el arquetipo femenino en su estrategia, "Despegar" puede demostrar a los consumidores que comprende sus deseos y preocupaciones más allá de lo práctico, lo que se traduce en un enfoque personalizado y empático en la creación de itinerarios de viaje.</w:t>
      </w:r>
    </w:p>
    <w:p w14:paraId="451B3D4E" w14:textId="77777777" w:rsidR="00BF76D6" w:rsidRPr="00BF76D6" w:rsidRDefault="00BF76D6" w:rsidP="00BF76D6">
      <w:pPr>
        <w:spacing w:line="360" w:lineRule="auto"/>
        <w:rPr>
          <w:rFonts w:cs="Arial"/>
          <w:sz w:val="24"/>
          <w:lang w:val="es-CO"/>
        </w:rPr>
      </w:pPr>
    </w:p>
    <w:p w14:paraId="2F190BBE" w14:textId="7661DF12" w:rsidR="0030380E" w:rsidRDefault="002F14A3" w:rsidP="00BF76D6">
      <w:pPr>
        <w:spacing w:line="360" w:lineRule="auto"/>
        <w:rPr>
          <w:rFonts w:cs="Arial"/>
          <w:sz w:val="24"/>
          <w:lang w:val="es-CO"/>
        </w:rPr>
      </w:pPr>
      <w:r>
        <w:rPr>
          <w:rFonts w:cs="Arial"/>
          <w:sz w:val="24"/>
          <w:lang w:val="es-CO"/>
        </w:rPr>
        <w:t>Podemos decir entonces que l</w:t>
      </w:r>
      <w:r w:rsidR="00BF76D6" w:rsidRPr="00BF76D6">
        <w:rPr>
          <w:rFonts w:cs="Arial"/>
          <w:sz w:val="24"/>
          <w:lang w:val="es-CO"/>
        </w:rPr>
        <w:t xml:space="preserve">a atención al detalle y la personalización son elementos clave en la satisfacción del cliente en la industria de viajes. Al resaltar la </w:t>
      </w:r>
      <w:r w:rsidR="00BF76D6" w:rsidRPr="00BF76D6">
        <w:rPr>
          <w:rFonts w:cs="Arial"/>
          <w:sz w:val="24"/>
          <w:lang w:val="es-CO"/>
        </w:rPr>
        <w:lastRenderedPageBreak/>
        <w:t>empatía y la conexión emocional inherentes al arquetipo femenino, "Despegar" puede diferenciarse al proporcionar un enfoque centrado en el cliente que va más allá de la simple transacción, estableciendo relaciones sólidas con los consumidores.</w:t>
      </w:r>
    </w:p>
    <w:p w14:paraId="23B79DB1" w14:textId="5629555C" w:rsidR="002F14A3" w:rsidRDefault="002F14A3" w:rsidP="00BF76D6">
      <w:pPr>
        <w:spacing w:line="360" w:lineRule="auto"/>
        <w:rPr>
          <w:rFonts w:cs="Arial"/>
          <w:sz w:val="24"/>
          <w:lang w:val="es-CO"/>
        </w:rPr>
      </w:pPr>
    </w:p>
    <w:p w14:paraId="0ABC7DE5" w14:textId="5CB2446E" w:rsidR="002F14A3" w:rsidRPr="004B661F" w:rsidRDefault="004B661F" w:rsidP="004B661F">
      <w:pPr>
        <w:pStyle w:val="Ttulo2"/>
        <w:numPr>
          <w:ilvl w:val="1"/>
          <w:numId w:val="3"/>
        </w:numPr>
        <w:spacing w:line="360" w:lineRule="auto"/>
        <w:rPr>
          <w:rFonts w:cs="Arial"/>
        </w:rPr>
      </w:pPr>
      <w:bookmarkStart w:id="12" w:name="_Toc144113989"/>
      <w:r w:rsidRPr="004B661F">
        <w:rPr>
          <w:rFonts w:cs="Arial"/>
        </w:rPr>
        <w:t>A</w:t>
      </w:r>
      <w:r>
        <w:rPr>
          <w:rFonts w:cs="Arial"/>
        </w:rPr>
        <w:t>CTOR</w:t>
      </w:r>
      <w:r w:rsidRPr="004B661F">
        <w:rPr>
          <w:rFonts w:cs="Arial"/>
        </w:rPr>
        <w:t xml:space="preserve"> 3: Diversidad de Públicos Objetivo:</w:t>
      </w:r>
      <w:bookmarkEnd w:id="12"/>
    </w:p>
    <w:p w14:paraId="1008D4AC" w14:textId="54C6A304" w:rsidR="00F42403" w:rsidRDefault="008C622B" w:rsidP="00F42403">
      <w:pPr>
        <w:spacing w:line="360" w:lineRule="auto"/>
        <w:rPr>
          <w:rFonts w:cs="Arial"/>
          <w:sz w:val="24"/>
          <w:lang w:val="es-CO"/>
        </w:rPr>
      </w:pPr>
      <w:r w:rsidRPr="008C622B">
        <w:rPr>
          <w:rFonts w:cs="Arial"/>
          <w:sz w:val="24"/>
          <w:lang w:val="es-CO"/>
        </w:rPr>
        <w:t>La combinación estratégica de los arquetipos masculino y femenino permite que la marca "Despegar" se conecte con una amplia gama de públicos objetivo, desde aquellos que buscan eficiencia y seguridad hasta aquellos que valoran la atención personalizada y las conexiones emocionales. Esta versatilidad puede traducirse en un aumento de la cuota de me</w:t>
      </w:r>
      <w:r>
        <w:rPr>
          <w:rFonts w:cs="Arial"/>
          <w:sz w:val="24"/>
          <w:lang w:val="es-CO"/>
        </w:rPr>
        <w:t>rcado y una ventaja competitiva</w:t>
      </w:r>
      <w:r w:rsidRPr="00BF76D6">
        <w:rPr>
          <w:rFonts w:cs="Arial"/>
          <w:sz w:val="24"/>
          <w:lang w:val="es-CO"/>
        </w:rPr>
        <w:t>.</w:t>
      </w:r>
    </w:p>
    <w:p w14:paraId="6368B441" w14:textId="42D81FB8" w:rsidR="008C622B" w:rsidRDefault="008C622B" w:rsidP="00F42403">
      <w:pPr>
        <w:spacing w:line="360" w:lineRule="auto"/>
        <w:rPr>
          <w:rFonts w:cs="Arial"/>
          <w:sz w:val="24"/>
          <w:lang w:val="es-CO"/>
        </w:rPr>
      </w:pPr>
    </w:p>
    <w:p w14:paraId="1E59746C" w14:textId="77777777" w:rsidR="008C179D" w:rsidRPr="008C179D" w:rsidRDefault="008C179D" w:rsidP="008C179D">
      <w:pPr>
        <w:spacing w:line="360" w:lineRule="auto"/>
        <w:rPr>
          <w:rFonts w:cs="Arial"/>
          <w:sz w:val="24"/>
          <w:lang w:val="es-CO"/>
        </w:rPr>
      </w:pPr>
      <w:r w:rsidRPr="008C179D">
        <w:rPr>
          <w:rFonts w:cs="Arial"/>
          <w:sz w:val="24"/>
          <w:lang w:val="es-CO"/>
        </w:rPr>
        <w:t>En un mundo diverso y multicultural, las marcas exitosas deben ser capaces de resonar con diferentes tipos de personas. La integración equilibrada de los arquetipos masculino y femenino en la estrategia de "Despegar" garantiza que la marca sea relevante no solo para un grupo específico, sino también para una audiencia diversa, superando las barreras de género y culturales.</w:t>
      </w:r>
    </w:p>
    <w:p w14:paraId="68D41A57" w14:textId="77777777" w:rsidR="008C179D" w:rsidRPr="008C179D" w:rsidRDefault="008C179D" w:rsidP="008C179D">
      <w:pPr>
        <w:spacing w:line="360" w:lineRule="auto"/>
        <w:rPr>
          <w:rFonts w:cs="Arial"/>
          <w:sz w:val="24"/>
          <w:lang w:val="es-CO"/>
        </w:rPr>
      </w:pPr>
    </w:p>
    <w:p w14:paraId="7845A437" w14:textId="77ABA247" w:rsidR="008C622B" w:rsidRPr="00F42403" w:rsidRDefault="008C179D" w:rsidP="008C179D">
      <w:pPr>
        <w:spacing w:line="360" w:lineRule="auto"/>
        <w:rPr>
          <w:rFonts w:cs="Arial"/>
          <w:sz w:val="24"/>
          <w:lang w:val="es-CO"/>
        </w:rPr>
      </w:pPr>
      <w:r w:rsidRPr="008C179D">
        <w:rPr>
          <w:rFonts w:cs="Arial"/>
          <w:sz w:val="24"/>
          <w:lang w:val="es-CO"/>
        </w:rPr>
        <w:t>La inclusión de múltiples arquetipos en la estrategia de marca puede permitir a "Despegar" adaptarse a las distintas etapas de la vida de sus consumidores. Al incorporar aspectos tanto masculinos como femeninos, la marca puede mantener su atractivo a medida que los consumidores atraviesan diferentes momentos y necesidades en su viaje vital.</w:t>
      </w:r>
    </w:p>
    <w:p w14:paraId="674DCECE" w14:textId="23FB1DEF" w:rsidR="00B93301" w:rsidRDefault="00B93301" w:rsidP="00F42403">
      <w:pPr>
        <w:spacing w:line="360" w:lineRule="auto"/>
        <w:rPr>
          <w:rFonts w:cs="Arial"/>
          <w:sz w:val="24"/>
          <w:lang w:val="es-CO"/>
        </w:rPr>
      </w:pPr>
    </w:p>
    <w:p w14:paraId="6DD992DF" w14:textId="000922AC" w:rsidR="00C53F53" w:rsidRDefault="00C53F53" w:rsidP="00560CD0">
      <w:pPr>
        <w:spacing w:line="360" w:lineRule="auto"/>
        <w:rPr>
          <w:rFonts w:cs="Arial"/>
          <w:sz w:val="24"/>
          <w:lang w:val="es-CO"/>
        </w:rPr>
      </w:pPr>
    </w:p>
    <w:p w14:paraId="66105D90" w14:textId="77777777" w:rsidR="00C53F53" w:rsidRPr="00C53F53" w:rsidRDefault="00C53F53" w:rsidP="00560CD0">
      <w:pPr>
        <w:spacing w:line="360" w:lineRule="auto"/>
        <w:rPr>
          <w:rFonts w:cs="Arial"/>
          <w:sz w:val="24"/>
          <w:lang w:val="es-CO"/>
        </w:rPr>
        <w:sectPr w:rsidR="00C53F53" w:rsidRPr="00C53F53" w:rsidSect="00AD083A">
          <w:headerReference w:type="even" r:id="rId10"/>
          <w:headerReference w:type="first" r:id="rId11"/>
          <w:footnotePr>
            <w:pos w:val="beneathText"/>
          </w:footnotePr>
          <w:pgSz w:w="12240" w:h="15840"/>
          <w:pgMar w:top="1701" w:right="1701" w:bottom="1701" w:left="1701" w:header="720" w:footer="720" w:gutter="0"/>
          <w:cols w:space="720"/>
          <w:docGrid w:linePitch="360"/>
        </w:sectPr>
      </w:pPr>
    </w:p>
    <w:p w14:paraId="689E14CD" w14:textId="024F5DF4" w:rsidR="002848D3" w:rsidRPr="00560CD0" w:rsidRDefault="002848D3" w:rsidP="00560CD0">
      <w:pPr>
        <w:pStyle w:val="Ttulo1"/>
        <w:spacing w:line="360" w:lineRule="auto"/>
        <w:rPr>
          <w:rFonts w:cs="Arial"/>
          <w:szCs w:val="24"/>
        </w:rPr>
      </w:pPr>
      <w:bookmarkStart w:id="13" w:name="_Toc367827941"/>
      <w:bookmarkStart w:id="14" w:name="_Toc424313558"/>
      <w:bookmarkStart w:id="15" w:name="_Toc424638007"/>
      <w:bookmarkStart w:id="16" w:name="_Toc144113990"/>
      <w:r w:rsidRPr="00560CD0">
        <w:rPr>
          <w:rFonts w:cs="Arial"/>
          <w:szCs w:val="24"/>
        </w:rPr>
        <w:lastRenderedPageBreak/>
        <w:t>CONCLUSIONES</w:t>
      </w:r>
      <w:bookmarkEnd w:id="13"/>
      <w:bookmarkEnd w:id="14"/>
      <w:bookmarkEnd w:id="15"/>
      <w:bookmarkEnd w:id="16"/>
    </w:p>
    <w:p w14:paraId="66647B75" w14:textId="2BDD20F9" w:rsidR="009E4202" w:rsidRPr="00560CD0" w:rsidRDefault="004F7635" w:rsidP="00C53F53">
      <w:pPr>
        <w:suppressAutoHyphens w:val="0"/>
        <w:spacing w:line="360" w:lineRule="auto"/>
        <w:rPr>
          <w:rFonts w:cs="Arial"/>
          <w:sz w:val="24"/>
        </w:rPr>
        <w:sectPr w:rsidR="009E4202" w:rsidRPr="00560CD0" w:rsidSect="00AD083A">
          <w:footnotePr>
            <w:pos w:val="beneathText"/>
          </w:footnotePr>
          <w:pgSz w:w="12240" w:h="15840"/>
          <w:pgMar w:top="1701" w:right="1701" w:bottom="1701" w:left="1701" w:header="720" w:footer="720" w:gutter="0"/>
          <w:cols w:space="720"/>
          <w:docGrid w:linePitch="360"/>
        </w:sectPr>
      </w:pPr>
      <w:r w:rsidRPr="004F7635">
        <w:rPr>
          <w:rFonts w:cs="Arial"/>
          <w:sz w:val="24"/>
          <w:lang w:val="es-CO"/>
        </w:rPr>
        <w:t>La incorporación consciente y estratégica de los arquetipos masculino y femenino en la planeación estratégica de la marca "Despegar" es esencial para construir una identidad sólida y atractiva en el mercado de viajes en línea. Estos arquetipos permiten a la marca conectarse con los consumidores en un nivel emocional y psicológico, generando confianza, empatía y una experiencia personalizada. La comprensión de las necesidades y deseos de los clientes, así como la capacidad de atender a una amplia gama de públicos objetivo, aseguran que "Despegar" pueda mantener una ventaja competitiva en un entorno empresarial dinámico y en constante evolución.</w:t>
      </w:r>
    </w:p>
    <w:bookmarkStart w:id="17" w:name="_Toc144113991" w:displacedByCustomXml="next"/>
    <w:sdt>
      <w:sdtPr>
        <w:rPr>
          <w:rFonts w:cs="Arial"/>
          <w:b w:val="0"/>
          <w:sz w:val="22"/>
          <w:szCs w:val="24"/>
          <w:lang w:val="es-ES"/>
        </w:rPr>
        <w:id w:val="-781106134"/>
        <w:docPartObj>
          <w:docPartGallery w:val="Bibliographies"/>
          <w:docPartUnique/>
        </w:docPartObj>
      </w:sdtPr>
      <w:sdtEndPr/>
      <w:sdtContent>
        <w:p w14:paraId="187EA4CE" w14:textId="77777777" w:rsidR="00F90DC3" w:rsidRPr="00560CD0" w:rsidRDefault="00F90DC3" w:rsidP="00560CD0">
          <w:pPr>
            <w:pStyle w:val="Ttulo1"/>
            <w:spacing w:line="360" w:lineRule="auto"/>
            <w:rPr>
              <w:rFonts w:cs="Arial"/>
              <w:szCs w:val="24"/>
            </w:rPr>
          </w:pPr>
          <w:r w:rsidRPr="00560CD0">
            <w:rPr>
              <w:rFonts w:cs="Arial"/>
              <w:szCs w:val="24"/>
              <w:lang w:val="es-ES"/>
            </w:rPr>
            <w:t>Bibliografía</w:t>
          </w:r>
          <w:bookmarkEnd w:id="17"/>
        </w:p>
        <w:sdt>
          <w:sdtPr>
            <w:rPr>
              <w:rFonts w:cs="Arial"/>
              <w:sz w:val="24"/>
            </w:rPr>
            <w:id w:val="111145805"/>
            <w:bibliography/>
          </w:sdtPr>
          <w:sdtEndPr/>
          <w:sdtContent>
            <w:p w14:paraId="71D6E34D" w14:textId="77777777" w:rsidR="00E20BA7" w:rsidRDefault="00F90DC3" w:rsidP="00E20BA7">
              <w:pPr>
                <w:pStyle w:val="Bibliografa"/>
                <w:ind w:left="720" w:hanging="720"/>
                <w:rPr>
                  <w:noProof/>
                  <w:sz w:val="24"/>
                </w:rPr>
              </w:pPr>
              <w:r w:rsidRPr="00560CD0">
                <w:rPr>
                  <w:rFonts w:cs="Arial"/>
                  <w:sz w:val="24"/>
                </w:rPr>
                <w:fldChar w:fldCharType="begin"/>
              </w:r>
              <w:r w:rsidRPr="00560CD0">
                <w:rPr>
                  <w:rFonts w:cs="Arial"/>
                  <w:sz w:val="24"/>
                </w:rPr>
                <w:instrText>BIBLIOGRAPHY</w:instrText>
              </w:r>
              <w:r w:rsidRPr="00560CD0">
                <w:rPr>
                  <w:rFonts w:cs="Arial"/>
                  <w:sz w:val="24"/>
                </w:rPr>
                <w:fldChar w:fldCharType="separate"/>
              </w:r>
              <w:r w:rsidR="00E20BA7">
                <w:rPr>
                  <w:noProof/>
                </w:rPr>
                <w:t xml:space="preserve">Álvarez Pinto, F. (2007). </w:t>
              </w:r>
              <w:r w:rsidR="00E20BA7">
                <w:rPr>
                  <w:i/>
                  <w:iCs/>
                  <w:noProof/>
                </w:rPr>
                <w:t>PLANIFICACIÓN ESTRATÉGICA DE MARKETING.</w:t>
              </w:r>
              <w:r w:rsidR="00E20BA7">
                <w:rPr>
                  <w:noProof/>
                </w:rPr>
                <w:t xml:space="preserve"> Obtenido de PERSPECTIVAS: https://www.redalyc.org/pdf/4259/425942331006.pdf</w:t>
              </w:r>
            </w:p>
            <w:p w14:paraId="5BDAF58F" w14:textId="77777777" w:rsidR="00E20BA7" w:rsidRDefault="00E20BA7" w:rsidP="00E20BA7">
              <w:pPr>
                <w:pStyle w:val="Bibliografa"/>
                <w:ind w:left="720" w:hanging="720"/>
                <w:rPr>
                  <w:noProof/>
                </w:rPr>
              </w:pPr>
              <w:r>
                <w:rPr>
                  <w:noProof/>
                </w:rPr>
                <w:t xml:space="preserve">COPORACIÓN UNIVERSITARIA UNITEC. (2022). </w:t>
              </w:r>
              <w:r>
                <w:rPr>
                  <w:i/>
                  <w:iCs/>
                  <w:noProof/>
                </w:rPr>
                <w:t>INVESTIGACIÓN PUBLICITARIA Y DE MEDIOS.</w:t>
              </w:r>
              <w:r>
                <w:rPr>
                  <w:noProof/>
                </w:rPr>
                <w:t xml:space="preserve"> Obtenido de Proyección estratégica de la marca y análisis de medios: https://indd.adobe.com/view/ea1bca8b-f252-43fa-9450-087c8028d20d</w:t>
              </w:r>
            </w:p>
            <w:p w14:paraId="7A0B6110" w14:textId="77777777" w:rsidR="00E20BA7" w:rsidRDefault="00E20BA7" w:rsidP="00E20BA7">
              <w:pPr>
                <w:pStyle w:val="Bibliografa"/>
                <w:ind w:left="720" w:hanging="720"/>
                <w:rPr>
                  <w:noProof/>
                </w:rPr>
              </w:pPr>
              <w:r>
                <w:rPr>
                  <w:noProof/>
                </w:rPr>
                <w:t xml:space="preserve">Dornelles, S. (2010). </w:t>
              </w:r>
              <w:r>
                <w:rPr>
                  <w:i/>
                  <w:iCs/>
                  <w:noProof/>
                </w:rPr>
                <w:t>Perfil arquetípico de la marca.</w:t>
              </w:r>
              <w:r>
                <w:rPr>
                  <w:noProof/>
                </w:rPr>
                <w:t xml:space="preserve"> Obtenido de Tesis doctoral. Universitat Autònoma de Barcelona: https://dialnet.unirioja.es/servlet/tesis?codigo=118737</w:t>
              </w:r>
            </w:p>
            <w:p w14:paraId="33C359FD" w14:textId="77777777" w:rsidR="00F90DC3" w:rsidRPr="00560CD0" w:rsidRDefault="00F90DC3" w:rsidP="00E20BA7">
              <w:pPr>
                <w:spacing w:line="360" w:lineRule="auto"/>
                <w:rPr>
                  <w:rFonts w:cs="Arial"/>
                  <w:sz w:val="24"/>
                </w:rPr>
              </w:pPr>
              <w:r w:rsidRPr="00560CD0">
                <w:rPr>
                  <w:rFonts w:cs="Arial"/>
                  <w:b/>
                  <w:bCs/>
                  <w:sz w:val="24"/>
                </w:rPr>
                <w:fldChar w:fldCharType="end"/>
              </w:r>
            </w:p>
          </w:sdtContent>
        </w:sdt>
      </w:sdtContent>
    </w:sdt>
    <w:sectPr w:rsidR="00F90DC3" w:rsidRPr="00560CD0" w:rsidSect="00AD083A">
      <w:footnotePr>
        <w:pos w:val="beneathText"/>
      </w:footnotePr>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403D" w14:textId="77777777" w:rsidR="007D79C1" w:rsidRDefault="007D79C1" w:rsidP="002848D3">
      <w:r>
        <w:separator/>
      </w:r>
    </w:p>
  </w:endnote>
  <w:endnote w:type="continuationSeparator" w:id="0">
    <w:p w14:paraId="33AB312B" w14:textId="77777777" w:rsidR="007D79C1" w:rsidRDefault="007D79C1" w:rsidP="0028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1C84" w14:textId="77777777" w:rsidR="007D79C1" w:rsidRDefault="007D79C1" w:rsidP="002848D3">
      <w:r>
        <w:separator/>
      </w:r>
    </w:p>
  </w:footnote>
  <w:footnote w:type="continuationSeparator" w:id="0">
    <w:p w14:paraId="13DFC5F1" w14:textId="77777777" w:rsidR="007D79C1" w:rsidRDefault="007D79C1" w:rsidP="0028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6937" w14:textId="77777777" w:rsidR="00D53EE5" w:rsidRDefault="00D53E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6ADC" w14:textId="77777777" w:rsidR="00D53EE5" w:rsidRDefault="00D53E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1DAD" w14:textId="77777777" w:rsidR="00D53EE5" w:rsidRDefault="00D53EE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4B44" w14:textId="77777777" w:rsidR="00D53EE5" w:rsidRDefault="00D53E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903"/>
    <w:multiLevelType w:val="multilevel"/>
    <w:tmpl w:val="D9F0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95AE5"/>
    <w:multiLevelType w:val="hybridMultilevel"/>
    <w:tmpl w:val="9BA49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361DE9"/>
    <w:multiLevelType w:val="hybridMultilevel"/>
    <w:tmpl w:val="3FA4C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E86612"/>
    <w:multiLevelType w:val="hybridMultilevel"/>
    <w:tmpl w:val="C3EE3DA2"/>
    <w:lvl w:ilvl="0" w:tplc="3C7CDDF0">
      <w:start w:val="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1411F1"/>
    <w:multiLevelType w:val="multilevel"/>
    <w:tmpl w:val="BF90769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04"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0FC4047D"/>
    <w:multiLevelType w:val="hybridMultilevel"/>
    <w:tmpl w:val="76DA2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AC0C67"/>
    <w:multiLevelType w:val="hybridMultilevel"/>
    <w:tmpl w:val="0A744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9C625D"/>
    <w:multiLevelType w:val="hybridMultilevel"/>
    <w:tmpl w:val="95486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155C24"/>
    <w:multiLevelType w:val="multilevel"/>
    <w:tmpl w:val="1B84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1193E"/>
    <w:multiLevelType w:val="multilevel"/>
    <w:tmpl w:val="136E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C3C02"/>
    <w:multiLevelType w:val="multilevel"/>
    <w:tmpl w:val="2CA07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CC434F"/>
    <w:multiLevelType w:val="hybridMultilevel"/>
    <w:tmpl w:val="DF0A1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0A41E5F"/>
    <w:multiLevelType w:val="hybridMultilevel"/>
    <w:tmpl w:val="D15A2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3B32CF"/>
    <w:multiLevelType w:val="multilevel"/>
    <w:tmpl w:val="E4F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90FF8"/>
    <w:multiLevelType w:val="hybridMultilevel"/>
    <w:tmpl w:val="BEAC45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97C2D2C"/>
    <w:multiLevelType w:val="hybridMultilevel"/>
    <w:tmpl w:val="5B96F7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FC01243"/>
    <w:multiLevelType w:val="hybridMultilevel"/>
    <w:tmpl w:val="981030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8816226"/>
    <w:multiLevelType w:val="hybridMultilevel"/>
    <w:tmpl w:val="09DCB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D867D8E"/>
    <w:multiLevelType w:val="hybridMultilevel"/>
    <w:tmpl w:val="0B04DAEA"/>
    <w:lvl w:ilvl="0" w:tplc="240A0001">
      <w:start w:val="1"/>
      <w:numFmt w:val="bullet"/>
      <w:lvlText w:val=""/>
      <w:lvlJc w:val="left"/>
      <w:pPr>
        <w:ind w:left="360" w:hanging="360"/>
      </w:pPr>
      <w:rPr>
        <w:rFonts w:ascii="Symbol" w:hAnsi="Symbol" w:hint="default"/>
      </w:rPr>
    </w:lvl>
    <w:lvl w:ilvl="1" w:tplc="240A000D">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75367054"/>
    <w:multiLevelType w:val="hybridMultilevel"/>
    <w:tmpl w:val="505C28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5"/>
  </w:num>
  <w:num w:numId="7">
    <w:abstractNumId w:val="8"/>
  </w:num>
  <w:num w:numId="8">
    <w:abstractNumId w:val="0"/>
  </w:num>
  <w:num w:numId="9">
    <w:abstractNumId w:val="13"/>
  </w:num>
  <w:num w:numId="10">
    <w:abstractNumId w:val="9"/>
  </w:num>
  <w:num w:numId="11">
    <w:abstractNumId w:val="19"/>
  </w:num>
  <w:num w:numId="12">
    <w:abstractNumId w:val="11"/>
  </w:num>
  <w:num w:numId="13">
    <w:abstractNumId w:val="7"/>
  </w:num>
  <w:num w:numId="14">
    <w:abstractNumId w:val="17"/>
  </w:num>
  <w:num w:numId="15">
    <w:abstractNumId w:val="16"/>
  </w:num>
  <w:num w:numId="16">
    <w:abstractNumId w:val="18"/>
  </w:num>
  <w:num w:numId="17">
    <w:abstractNumId w:val="1"/>
  </w:num>
  <w:num w:numId="18">
    <w:abstractNumId w:val="12"/>
  </w:num>
  <w:num w:numId="19">
    <w:abstractNumId w:val="14"/>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D3"/>
    <w:rsid w:val="00000CC9"/>
    <w:rsid w:val="00005F5F"/>
    <w:rsid w:val="0000725B"/>
    <w:rsid w:val="00013BAD"/>
    <w:rsid w:val="000227F4"/>
    <w:rsid w:val="00024CE7"/>
    <w:rsid w:val="00026A7F"/>
    <w:rsid w:val="000301FC"/>
    <w:rsid w:val="000435D1"/>
    <w:rsid w:val="0005061A"/>
    <w:rsid w:val="00054D81"/>
    <w:rsid w:val="00056CFE"/>
    <w:rsid w:val="00062134"/>
    <w:rsid w:val="000678FB"/>
    <w:rsid w:val="00073615"/>
    <w:rsid w:val="00073C22"/>
    <w:rsid w:val="00077DA1"/>
    <w:rsid w:val="00080064"/>
    <w:rsid w:val="00083BC3"/>
    <w:rsid w:val="00086D1F"/>
    <w:rsid w:val="0009271D"/>
    <w:rsid w:val="000932E7"/>
    <w:rsid w:val="00095527"/>
    <w:rsid w:val="00096C71"/>
    <w:rsid w:val="000A145B"/>
    <w:rsid w:val="000A1DBF"/>
    <w:rsid w:val="000A79EC"/>
    <w:rsid w:val="000B10F2"/>
    <w:rsid w:val="000B60F1"/>
    <w:rsid w:val="000B6255"/>
    <w:rsid w:val="000C0890"/>
    <w:rsid w:val="000D0EF0"/>
    <w:rsid w:val="000D1D81"/>
    <w:rsid w:val="000D2836"/>
    <w:rsid w:val="000D4F14"/>
    <w:rsid w:val="000D7597"/>
    <w:rsid w:val="000D780D"/>
    <w:rsid w:val="000E2753"/>
    <w:rsid w:val="000F62B7"/>
    <w:rsid w:val="001009D4"/>
    <w:rsid w:val="001066F8"/>
    <w:rsid w:val="00113B27"/>
    <w:rsid w:val="001154F7"/>
    <w:rsid w:val="001155CD"/>
    <w:rsid w:val="00115883"/>
    <w:rsid w:val="0012349E"/>
    <w:rsid w:val="00127376"/>
    <w:rsid w:val="001310C1"/>
    <w:rsid w:val="001358AA"/>
    <w:rsid w:val="00142344"/>
    <w:rsid w:val="0014263E"/>
    <w:rsid w:val="00144934"/>
    <w:rsid w:val="00144996"/>
    <w:rsid w:val="0014724F"/>
    <w:rsid w:val="00150FFE"/>
    <w:rsid w:val="00151EE4"/>
    <w:rsid w:val="00152AFA"/>
    <w:rsid w:val="0015704D"/>
    <w:rsid w:val="00157C59"/>
    <w:rsid w:val="00160A89"/>
    <w:rsid w:val="00160FE5"/>
    <w:rsid w:val="00165429"/>
    <w:rsid w:val="00167C5B"/>
    <w:rsid w:val="00171D57"/>
    <w:rsid w:val="00175840"/>
    <w:rsid w:val="00177C57"/>
    <w:rsid w:val="001807BF"/>
    <w:rsid w:val="00181EF2"/>
    <w:rsid w:val="0018244C"/>
    <w:rsid w:val="00183A04"/>
    <w:rsid w:val="00183C3D"/>
    <w:rsid w:val="00184052"/>
    <w:rsid w:val="00184EC9"/>
    <w:rsid w:val="00197E22"/>
    <w:rsid w:val="001A06C9"/>
    <w:rsid w:val="001A1126"/>
    <w:rsid w:val="001A22FE"/>
    <w:rsid w:val="001A515B"/>
    <w:rsid w:val="001B2E0D"/>
    <w:rsid w:val="001C1804"/>
    <w:rsid w:val="001C3C74"/>
    <w:rsid w:val="001C5E4E"/>
    <w:rsid w:val="001C78A7"/>
    <w:rsid w:val="001C7F98"/>
    <w:rsid w:val="001D106E"/>
    <w:rsid w:val="001D240A"/>
    <w:rsid w:val="001D30D2"/>
    <w:rsid w:val="001E17C7"/>
    <w:rsid w:val="001E1E13"/>
    <w:rsid w:val="001E20B3"/>
    <w:rsid w:val="001E2B82"/>
    <w:rsid w:val="001E4391"/>
    <w:rsid w:val="001E57E4"/>
    <w:rsid w:val="001E5E85"/>
    <w:rsid w:val="001F2D2B"/>
    <w:rsid w:val="001F2EC5"/>
    <w:rsid w:val="001F7581"/>
    <w:rsid w:val="002015BF"/>
    <w:rsid w:val="00203D56"/>
    <w:rsid w:val="002040CE"/>
    <w:rsid w:val="00204859"/>
    <w:rsid w:val="0020663C"/>
    <w:rsid w:val="00210264"/>
    <w:rsid w:val="00211A31"/>
    <w:rsid w:val="00220A58"/>
    <w:rsid w:val="00221063"/>
    <w:rsid w:val="0022481D"/>
    <w:rsid w:val="00225AFA"/>
    <w:rsid w:val="00225F83"/>
    <w:rsid w:val="00230E31"/>
    <w:rsid w:val="0023200D"/>
    <w:rsid w:val="00234AC7"/>
    <w:rsid w:val="0024249C"/>
    <w:rsid w:val="002435F5"/>
    <w:rsid w:val="0024724F"/>
    <w:rsid w:val="00250A09"/>
    <w:rsid w:val="002551DC"/>
    <w:rsid w:val="00255905"/>
    <w:rsid w:val="00260341"/>
    <w:rsid w:val="00260465"/>
    <w:rsid w:val="0026799F"/>
    <w:rsid w:val="00270B8B"/>
    <w:rsid w:val="00271385"/>
    <w:rsid w:val="002720C6"/>
    <w:rsid w:val="00273941"/>
    <w:rsid w:val="00280DB9"/>
    <w:rsid w:val="002833E9"/>
    <w:rsid w:val="002848D3"/>
    <w:rsid w:val="002923E3"/>
    <w:rsid w:val="00292AD5"/>
    <w:rsid w:val="00295DC8"/>
    <w:rsid w:val="00297668"/>
    <w:rsid w:val="002A44EF"/>
    <w:rsid w:val="002A75B7"/>
    <w:rsid w:val="002B0348"/>
    <w:rsid w:val="002B3041"/>
    <w:rsid w:val="002B5FB4"/>
    <w:rsid w:val="002C233E"/>
    <w:rsid w:val="002C34B3"/>
    <w:rsid w:val="002D02AC"/>
    <w:rsid w:val="002D0FB6"/>
    <w:rsid w:val="002D556C"/>
    <w:rsid w:val="002D745B"/>
    <w:rsid w:val="002E1A74"/>
    <w:rsid w:val="002E21EE"/>
    <w:rsid w:val="002E573F"/>
    <w:rsid w:val="002E6EAB"/>
    <w:rsid w:val="002F14A3"/>
    <w:rsid w:val="00300525"/>
    <w:rsid w:val="003005EE"/>
    <w:rsid w:val="0030380E"/>
    <w:rsid w:val="0030581B"/>
    <w:rsid w:val="00305B35"/>
    <w:rsid w:val="0030625B"/>
    <w:rsid w:val="00307209"/>
    <w:rsid w:val="003101B6"/>
    <w:rsid w:val="0031237B"/>
    <w:rsid w:val="00315C15"/>
    <w:rsid w:val="00315EC0"/>
    <w:rsid w:val="00322116"/>
    <w:rsid w:val="00325F69"/>
    <w:rsid w:val="00327330"/>
    <w:rsid w:val="00340A7D"/>
    <w:rsid w:val="003469E0"/>
    <w:rsid w:val="00352E33"/>
    <w:rsid w:val="00354197"/>
    <w:rsid w:val="00355CFD"/>
    <w:rsid w:val="00357F31"/>
    <w:rsid w:val="00360E5D"/>
    <w:rsid w:val="00367446"/>
    <w:rsid w:val="0036757D"/>
    <w:rsid w:val="00373180"/>
    <w:rsid w:val="00374D94"/>
    <w:rsid w:val="00374F3D"/>
    <w:rsid w:val="00375BDF"/>
    <w:rsid w:val="00381A05"/>
    <w:rsid w:val="003822AA"/>
    <w:rsid w:val="00391E48"/>
    <w:rsid w:val="00392624"/>
    <w:rsid w:val="00395DE9"/>
    <w:rsid w:val="003A0FC0"/>
    <w:rsid w:val="003A5439"/>
    <w:rsid w:val="003B0A70"/>
    <w:rsid w:val="003B1368"/>
    <w:rsid w:val="003B22C4"/>
    <w:rsid w:val="003B29F9"/>
    <w:rsid w:val="003C1022"/>
    <w:rsid w:val="003C3FC8"/>
    <w:rsid w:val="003C470D"/>
    <w:rsid w:val="003D035A"/>
    <w:rsid w:val="003D17DD"/>
    <w:rsid w:val="003D3858"/>
    <w:rsid w:val="003E5D8B"/>
    <w:rsid w:val="0040704D"/>
    <w:rsid w:val="0041104F"/>
    <w:rsid w:val="004118C9"/>
    <w:rsid w:val="00412CBA"/>
    <w:rsid w:val="00415715"/>
    <w:rsid w:val="00424C5B"/>
    <w:rsid w:val="004323A9"/>
    <w:rsid w:val="004344FD"/>
    <w:rsid w:val="00435E78"/>
    <w:rsid w:val="0043721E"/>
    <w:rsid w:val="0044090F"/>
    <w:rsid w:val="00442FEF"/>
    <w:rsid w:val="004449A6"/>
    <w:rsid w:val="00453CC1"/>
    <w:rsid w:val="00462067"/>
    <w:rsid w:val="0046642D"/>
    <w:rsid w:val="004734F0"/>
    <w:rsid w:val="004737B5"/>
    <w:rsid w:val="0048159D"/>
    <w:rsid w:val="00482B7A"/>
    <w:rsid w:val="004905EB"/>
    <w:rsid w:val="004907B8"/>
    <w:rsid w:val="004920E9"/>
    <w:rsid w:val="00492D04"/>
    <w:rsid w:val="004978D3"/>
    <w:rsid w:val="004A07EA"/>
    <w:rsid w:val="004A2739"/>
    <w:rsid w:val="004A7A04"/>
    <w:rsid w:val="004B03C8"/>
    <w:rsid w:val="004B0A67"/>
    <w:rsid w:val="004B661F"/>
    <w:rsid w:val="004B7B15"/>
    <w:rsid w:val="004C2CD9"/>
    <w:rsid w:val="004C3B2F"/>
    <w:rsid w:val="004D0832"/>
    <w:rsid w:val="004D1CFA"/>
    <w:rsid w:val="004D2BD4"/>
    <w:rsid w:val="004D3A3C"/>
    <w:rsid w:val="004D66A4"/>
    <w:rsid w:val="004E0FBD"/>
    <w:rsid w:val="004E7A0A"/>
    <w:rsid w:val="004F21C2"/>
    <w:rsid w:val="004F7635"/>
    <w:rsid w:val="005010AF"/>
    <w:rsid w:val="00502281"/>
    <w:rsid w:val="00502439"/>
    <w:rsid w:val="00502E8E"/>
    <w:rsid w:val="00504C47"/>
    <w:rsid w:val="005070AE"/>
    <w:rsid w:val="005142B4"/>
    <w:rsid w:val="005146CE"/>
    <w:rsid w:val="00515584"/>
    <w:rsid w:val="00515813"/>
    <w:rsid w:val="00516314"/>
    <w:rsid w:val="00522A52"/>
    <w:rsid w:val="00524191"/>
    <w:rsid w:val="00524B78"/>
    <w:rsid w:val="00526470"/>
    <w:rsid w:val="00527A0F"/>
    <w:rsid w:val="00544A96"/>
    <w:rsid w:val="00544F1A"/>
    <w:rsid w:val="00550E1F"/>
    <w:rsid w:val="00552C6A"/>
    <w:rsid w:val="00552E70"/>
    <w:rsid w:val="00560CD0"/>
    <w:rsid w:val="005651EF"/>
    <w:rsid w:val="005660B9"/>
    <w:rsid w:val="005670AC"/>
    <w:rsid w:val="00567ED4"/>
    <w:rsid w:val="00572FE5"/>
    <w:rsid w:val="0057369B"/>
    <w:rsid w:val="0057511C"/>
    <w:rsid w:val="0057676B"/>
    <w:rsid w:val="00582B30"/>
    <w:rsid w:val="005920C2"/>
    <w:rsid w:val="00593A15"/>
    <w:rsid w:val="00594CEC"/>
    <w:rsid w:val="005963EC"/>
    <w:rsid w:val="00596872"/>
    <w:rsid w:val="005B06E9"/>
    <w:rsid w:val="005B2A8F"/>
    <w:rsid w:val="005B3A3E"/>
    <w:rsid w:val="005B5A16"/>
    <w:rsid w:val="005B6255"/>
    <w:rsid w:val="005B7DF7"/>
    <w:rsid w:val="005C3C2F"/>
    <w:rsid w:val="005C66CD"/>
    <w:rsid w:val="005D5227"/>
    <w:rsid w:val="005E0CD5"/>
    <w:rsid w:val="005E0F77"/>
    <w:rsid w:val="005E66CF"/>
    <w:rsid w:val="005E6731"/>
    <w:rsid w:val="005E7ED9"/>
    <w:rsid w:val="005F053F"/>
    <w:rsid w:val="005F293D"/>
    <w:rsid w:val="005F78F6"/>
    <w:rsid w:val="006049B7"/>
    <w:rsid w:val="006107C2"/>
    <w:rsid w:val="00610B6A"/>
    <w:rsid w:val="006113F0"/>
    <w:rsid w:val="00616EEB"/>
    <w:rsid w:val="006329EB"/>
    <w:rsid w:val="0063311D"/>
    <w:rsid w:val="00633594"/>
    <w:rsid w:val="00635002"/>
    <w:rsid w:val="006369B6"/>
    <w:rsid w:val="00643FC9"/>
    <w:rsid w:val="00651AA9"/>
    <w:rsid w:val="00652329"/>
    <w:rsid w:val="00656CE6"/>
    <w:rsid w:val="00662B0C"/>
    <w:rsid w:val="00666249"/>
    <w:rsid w:val="00673B41"/>
    <w:rsid w:val="00677D3B"/>
    <w:rsid w:val="00677F18"/>
    <w:rsid w:val="006812C8"/>
    <w:rsid w:val="00684BCA"/>
    <w:rsid w:val="00686EBD"/>
    <w:rsid w:val="00694311"/>
    <w:rsid w:val="00695BBC"/>
    <w:rsid w:val="006A0904"/>
    <w:rsid w:val="006B360A"/>
    <w:rsid w:val="006B6304"/>
    <w:rsid w:val="006B757F"/>
    <w:rsid w:val="006C0047"/>
    <w:rsid w:val="006C33DD"/>
    <w:rsid w:val="006D3F7A"/>
    <w:rsid w:val="006D61B0"/>
    <w:rsid w:val="006D6545"/>
    <w:rsid w:val="006D7176"/>
    <w:rsid w:val="006E019F"/>
    <w:rsid w:val="006E2435"/>
    <w:rsid w:val="006E4506"/>
    <w:rsid w:val="006E577E"/>
    <w:rsid w:val="006E60AD"/>
    <w:rsid w:val="006E73D9"/>
    <w:rsid w:val="006F20D7"/>
    <w:rsid w:val="006F4000"/>
    <w:rsid w:val="006F4641"/>
    <w:rsid w:val="00700E1A"/>
    <w:rsid w:val="007021B0"/>
    <w:rsid w:val="00703D85"/>
    <w:rsid w:val="00705286"/>
    <w:rsid w:val="00715411"/>
    <w:rsid w:val="00717482"/>
    <w:rsid w:val="007237FE"/>
    <w:rsid w:val="00726008"/>
    <w:rsid w:val="007278E6"/>
    <w:rsid w:val="00730E77"/>
    <w:rsid w:val="00741724"/>
    <w:rsid w:val="00741E3F"/>
    <w:rsid w:val="0074456C"/>
    <w:rsid w:val="00745861"/>
    <w:rsid w:val="0074650B"/>
    <w:rsid w:val="0074782E"/>
    <w:rsid w:val="00751DF8"/>
    <w:rsid w:val="00754125"/>
    <w:rsid w:val="0075528D"/>
    <w:rsid w:val="00761709"/>
    <w:rsid w:val="0076396D"/>
    <w:rsid w:val="007704B2"/>
    <w:rsid w:val="00776538"/>
    <w:rsid w:val="0077797F"/>
    <w:rsid w:val="007824C3"/>
    <w:rsid w:val="007832BC"/>
    <w:rsid w:val="0078711D"/>
    <w:rsid w:val="0079260A"/>
    <w:rsid w:val="00793281"/>
    <w:rsid w:val="0079679A"/>
    <w:rsid w:val="007A3216"/>
    <w:rsid w:val="007A5AD2"/>
    <w:rsid w:val="007B03C7"/>
    <w:rsid w:val="007C01F8"/>
    <w:rsid w:val="007C0D49"/>
    <w:rsid w:val="007C107C"/>
    <w:rsid w:val="007C19BC"/>
    <w:rsid w:val="007C1A89"/>
    <w:rsid w:val="007C4D99"/>
    <w:rsid w:val="007C723E"/>
    <w:rsid w:val="007D26C4"/>
    <w:rsid w:val="007D30CA"/>
    <w:rsid w:val="007D61DC"/>
    <w:rsid w:val="007D7274"/>
    <w:rsid w:val="007D79C1"/>
    <w:rsid w:val="007E0607"/>
    <w:rsid w:val="007F5029"/>
    <w:rsid w:val="00800A50"/>
    <w:rsid w:val="0080346A"/>
    <w:rsid w:val="00807204"/>
    <w:rsid w:val="00810DE0"/>
    <w:rsid w:val="008124F9"/>
    <w:rsid w:val="008162FD"/>
    <w:rsid w:val="008218A2"/>
    <w:rsid w:val="00822507"/>
    <w:rsid w:val="00822AA7"/>
    <w:rsid w:val="00830AC9"/>
    <w:rsid w:val="00831536"/>
    <w:rsid w:val="00834BCF"/>
    <w:rsid w:val="008410C7"/>
    <w:rsid w:val="00842C26"/>
    <w:rsid w:val="008526DA"/>
    <w:rsid w:val="00852E4C"/>
    <w:rsid w:val="00854E95"/>
    <w:rsid w:val="00867C2E"/>
    <w:rsid w:val="00867F92"/>
    <w:rsid w:val="00875603"/>
    <w:rsid w:val="008757C4"/>
    <w:rsid w:val="00876B88"/>
    <w:rsid w:val="00876CBC"/>
    <w:rsid w:val="00882560"/>
    <w:rsid w:val="00885C89"/>
    <w:rsid w:val="00886E56"/>
    <w:rsid w:val="00886F6F"/>
    <w:rsid w:val="00895F37"/>
    <w:rsid w:val="0089740C"/>
    <w:rsid w:val="008A2C3B"/>
    <w:rsid w:val="008A3098"/>
    <w:rsid w:val="008B6D0A"/>
    <w:rsid w:val="008B74B5"/>
    <w:rsid w:val="008B7591"/>
    <w:rsid w:val="008C179D"/>
    <w:rsid w:val="008C321D"/>
    <w:rsid w:val="008C622B"/>
    <w:rsid w:val="008D2F5C"/>
    <w:rsid w:val="008D3A6F"/>
    <w:rsid w:val="008D3C64"/>
    <w:rsid w:val="008D4754"/>
    <w:rsid w:val="008D5A6C"/>
    <w:rsid w:val="008D6CDD"/>
    <w:rsid w:val="008D7922"/>
    <w:rsid w:val="008E346F"/>
    <w:rsid w:val="008F5CA0"/>
    <w:rsid w:val="009012F7"/>
    <w:rsid w:val="00904191"/>
    <w:rsid w:val="009057A3"/>
    <w:rsid w:val="0090625A"/>
    <w:rsid w:val="009100F6"/>
    <w:rsid w:val="009105F2"/>
    <w:rsid w:val="00911CC9"/>
    <w:rsid w:val="00913BE2"/>
    <w:rsid w:val="00915032"/>
    <w:rsid w:val="00923CFC"/>
    <w:rsid w:val="009254E5"/>
    <w:rsid w:val="00931BC0"/>
    <w:rsid w:val="00931D01"/>
    <w:rsid w:val="00931F2D"/>
    <w:rsid w:val="00932251"/>
    <w:rsid w:val="00934D9B"/>
    <w:rsid w:val="009404FA"/>
    <w:rsid w:val="00942DDB"/>
    <w:rsid w:val="00945782"/>
    <w:rsid w:val="00950370"/>
    <w:rsid w:val="009503C5"/>
    <w:rsid w:val="0095060F"/>
    <w:rsid w:val="0095286D"/>
    <w:rsid w:val="00953573"/>
    <w:rsid w:val="00960455"/>
    <w:rsid w:val="00970726"/>
    <w:rsid w:val="00973EBE"/>
    <w:rsid w:val="0097417E"/>
    <w:rsid w:val="00977F84"/>
    <w:rsid w:val="00980939"/>
    <w:rsid w:val="00981EE9"/>
    <w:rsid w:val="009863E4"/>
    <w:rsid w:val="009913C3"/>
    <w:rsid w:val="00992D7F"/>
    <w:rsid w:val="009A2639"/>
    <w:rsid w:val="009B042C"/>
    <w:rsid w:val="009B084A"/>
    <w:rsid w:val="009B2341"/>
    <w:rsid w:val="009B6269"/>
    <w:rsid w:val="009C0ACE"/>
    <w:rsid w:val="009C3DE9"/>
    <w:rsid w:val="009C55FC"/>
    <w:rsid w:val="009D2A5C"/>
    <w:rsid w:val="009D3EB3"/>
    <w:rsid w:val="009D5AF8"/>
    <w:rsid w:val="009D6348"/>
    <w:rsid w:val="009D6990"/>
    <w:rsid w:val="009E16B8"/>
    <w:rsid w:val="009E4202"/>
    <w:rsid w:val="009F01A2"/>
    <w:rsid w:val="009F35AE"/>
    <w:rsid w:val="009F3B6C"/>
    <w:rsid w:val="009F51CD"/>
    <w:rsid w:val="009F63F4"/>
    <w:rsid w:val="009F7094"/>
    <w:rsid w:val="00A03D11"/>
    <w:rsid w:val="00A07237"/>
    <w:rsid w:val="00A1607D"/>
    <w:rsid w:val="00A2338E"/>
    <w:rsid w:val="00A23C71"/>
    <w:rsid w:val="00A31EAA"/>
    <w:rsid w:val="00A37521"/>
    <w:rsid w:val="00A37D50"/>
    <w:rsid w:val="00A40EC4"/>
    <w:rsid w:val="00A40EF3"/>
    <w:rsid w:val="00A473CE"/>
    <w:rsid w:val="00A47BD1"/>
    <w:rsid w:val="00A50117"/>
    <w:rsid w:val="00A51207"/>
    <w:rsid w:val="00A51301"/>
    <w:rsid w:val="00A541B4"/>
    <w:rsid w:val="00A57AE7"/>
    <w:rsid w:val="00A60FDE"/>
    <w:rsid w:val="00A63F43"/>
    <w:rsid w:val="00A701DB"/>
    <w:rsid w:val="00A73181"/>
    <w:rsid w:val="00A8774A"/>
    <w:rsid w:val="00A90739"/>
    <w:rsid w:val="00A91477"/>
    <w:rsid w:val="00A91C4E"/>
    <w:rsid w:val="00A92360"/>
    <w:rsid w:val="00AA07C1"/>
    <w:rsid w:val="00AA5C21"/>
    <w:rsid w:val="00AB29EE"/>
    <w:rsid w:val="00AB2D3E"/>
    <w:rsid w:val="00AC0698"/>
    <w:rsid w:val="00AC16E0"/>
    <w:rsid w:val="00AC258D"/>
    <w:rsid w:val="00AD083A"/>
    <w:rsid w:val="00AD47EF"/>
    <w:rsid w:val="00AD5827"/>
    <w:rsid w:val="00AE7F05"/>
    <w:rsid w:val="00B0033C"/>
    <w:rsid w:val="00B119A2"/>
    <w:rsid w:val="00B16658"/>
    <w:rsid w:val="00B16D4C"/>
    <w:rsid w:val="00B17D10"/>
    <w:rsid w:val="00B2131B"/>
    <w:rsid w:val="00B22452"/>
    <w:rsid w:val="00B23B1B"/>
    <w:rsid w:val="00B256A9"/>
    <w:rsid w:val="00B317CC"/>
    <w:rsid w:val="00B31C45"/>
    <w:rsid w:val="00B33CE1"/>
    <w:rsid w:val="00B36A98"/>
    <w:rsid w:val="00B36C47"/>
    <w:rsid w:val="00B37B11"/>
    <w:rsid w:val="00B41A1E"/>
    <w:rsid w:val="00B443B7"/>
    <w:rsid w:val="00B52BA9"/>
    <w:rsid w:val="00B56B51"/>
    <w:rsid w:val="00B62DB8"/>
    <w:rsid w:val="00B678E2"/>
    <w:rsid w:val="00B703F6"/>
    <w:rsid w:val="00B72BA7"/>
    <w:rsid w:val="00B802E3"/>
    <w:rsid w:val="00B805F5"/>
    <w:rsid w:val="00B81CE4"/>
    <w:rsid w:val="00B87C40"/>
    <w:rsid w:val="00B93301"/>
    <w:rsid w:val="00BA5362"/>
    <w:rsid w:val="00BA5710"/>
    <w:rsid w:val="00BA72B6"/>
    <w:rsid w:val="00BB03A0"/>
    <w:rsid w:val="00BB0637"/>
    <w:rsid w:val="00BB0E02"/>
    <w:rsid w:val="00BB0E88"/>
    <w:rsid w:val="00BB171B"/>
    <w:rsid w:val="00BB6BEE"/>
    <w:rsid w:val="00BD3BD8"/>
    <w:rsid w:val="00BD415D"/>
    <w:rsid w:val="00BD5741"/>
    <w:rsid w:val="00BD5D37"/>
    <w:rsid w:val="00BD60A6"/>
    <w:rsid w:val="00BE6562"/>
    <w:rsid w:val="00BF76D6"/>
    <w:rsid w:val="00C00479"/>
    <w:rsid w:val="00C07EBB"/>
    <w:rsid w:val="00C14B18"/>
    <w:rsid w:val="00C16B6B"/>
    <w:rsid w:val="00C24798"/>
    <w:rsid w:val="00C26A3E"/>
    <w:rsid w:val="00C32A6A"/>
    <w:rsid w:val="00C33BAD"/>
    <w:rsid w:val="00C46639"/>
    <w:rsid w:val="00C53F53"/>
    <w:rsid w:val="00C54FE4"/>
    <w:rsid w:val="00C630C4"/>
    <w:rsid w:val="00C66B5D"/>
    <w:rsid w:val="00C7001C"/>
    <w:rsid w:val="00C7334E"/>
    <w:rsid w:val="00C74956"/>
    <w:rsid w:val="00C804DC"/>
    <w:rsid w:val="00C8279A"/>
    <w:rsid w:val="00C85336"/>
    <w:rsid w:val="00C900ED"/>
    <w:rsid w:val="00C90406"/>
    <w:rsid w:val="00CA185D"/>
    <w:rsid w:val="00CA1B67"/>
    <w:rsid w:val="00CA3ADA"/>
    <w:rsid w:val="00CA53B6"/>
    <w:rsid w:val="00CB2CFE"/>
    <w:rsid w:val="00CB55C9"/>
    <w:rsid w:val="00CD18E1"/>
    <w:rsid w:val="00CD43AE"/>
    <w:rsid w:val="00CE1E28"/>
    <w:rsid w:val="00CE395D"/>
    <w:rsid w:val="00CE6645"/>
    <w:rsid w:val="00CF2602"/>
    <w:rsid w:val="00D003E5"/>
    <w:rsid w:val="00D0142B"/>
    <w:rsid w:val="00D020B9"/>
    <w:rsid w:val="00D1194A"/>
    <w:rsid w:val="00D15951"/>
    <w:rsid w:val="00D17159"/>
    <w:rsid w:val="00D21D5F"/>
    <w:rsid w:val="00D2561F"/>
    <w:rsid w:val="00D30D1A"/>
    <w:rsid w:val="00D32BFB"/>
    <w:rsid w:val="00D3418C"/>
    <w:rsid w:val="00D3436E"/>
    <w:rsid w:val="00D5088C"/>
    <w:rsid w:val="00D511F8"/>
    <w:rsid w:val="00D528F5"/>
    <w:rsid w:val="00D53010"/>
    <w:rsid w:val="00D53628"/>
    <w:rsid w:val="00D53EE5"/>
    <w:rsid w:val="00D54576"/>
    <w:rsid w:val="00D55974"/>
    <w:rsid w:val="00D5649A"/>
    <w:rsid w:val="00D6523A"/>
    <w:rsid w:val="00D707AC"/>
    <w:rsid w:val="00D75819"/>
    <w:rsid w:val="00D77F4E"/>
    <w:rsid w:val="00D804FE"/>
    <w:rsid w:val="00D81587"/>
    <w:rsid w:val="00D84D41"/>
    <w:rsid w:val="00D86015"/>
    <w:rsid w:val="00D861C9"/>
    <w:rsid w:val="00D867CA"/>
    <w:rsid w:val="00D9092E"/>
    <w:rsid w:val="00D90E62"/>
    <w:rsid w:val="00D91745"/>
    <w:rsid w:val="00D945CE"/>
    <w:rsid w:val="00D954C3"/>
    <w:rsid w:val="00D96921"/>
    <w:rsid w:val="00D97436"/>
    <w:rsid w:val="00D979DC"/>
    <w:rsid w:val="00DA2F11"/>
    <w:rsid w:val="00DA3FB7"/>
    <w:rsid w:val="00DA6F97"/>
    <w:rsid w:val="00DA7306"/>
    <w:rsid w:val="00DA7E99"/>
    <w:rsid w:val="00DB06EF"/>
    <w:rsid w:val="00DB1E62"/>
    <w:rsid w:val="00DB27C4"/>
    <w:rsid w:val="00DB64E3"/>
    <w:rsid w:val="00DB6756"/>
    <w:rsid w:val="00DC06DE"/>
    <w:rsid w:val="00DC733F"/>
    <w:rsid w:val="00DD0C5E"/>
    <w:rsid w:val="00DD29A7"/>
    <w:rsid w:val="00DD35E3"/>
    <w:rsid w:val="00DD59D9"/>
    <w:rsid w:val="00DD75EC"/>
    <w:rsid w:val="00DE0222"/>
    <w:rsid w:val="00DE1433"/>
    <w:rsid w:val="00DE3EB6"/>
    <w:rsid w:val="00DE6848"/>
    <w:rsid w:val="00DE78FF"/>
    <w:rsid w:val="00DF1383"/>
    <w:rsid w:val="00E01960"/>
    <w:rsid w:val="00E062A8"/>
    <w:rsid w:val="00E10C3F"/>
    <w:rsid w:val="00E14350"/>
    <w:rsid w:val="00E20BA7"/>
    <w:rsid w:val="00E20E5C"/>
    <w:rsid w:val="00E213ED"/>
    <w:rsid w:val="00E2227D"/>
    <w:rsid w:val="00E226A3"/>
    <w:rsid w:val="00E23E45"/>
    <w:rsid w:val="00E25304"/>
    <w:rsid w:val="00E25CAC"/>
    <w:rsid w:val="00E27383"/>
    <w:rsid w:val="00E30BA6"/>
    <w:rsid w:val="00E53F80"/>
    <w:rsid w:val="00E57E98"/>
    <w:rsid w:val="00E607FE"/>
    <w:rsid w:val="00E63420"/>
    <w:rsid w:val="00E63FDF"/>
    <w:rsid w:val="00E6610E"/>
    <w:rsid w:val="00E66937"/>
    <w:rsid w:val="00E71515"/>
    <w:rsid w:val="00E74422"/>
    <w:rsid w:val="00E759A4"/>
    <w:rsid w:val="00E777D3"/>
    <w:rsid w:val="00E829F5"/>
    <w:rsid w:val="00E8401C"/>
    <w:rsid w:val="00E86041"/>
    <w:rsid w:val="00E866BE"/>
    <w:rsid w:val="00E9092D"/>
    <w:rsid w:val="00E9414E"/>
    <w:rsid w:val="00EA13B6"/>
    <w:rsid w:val="00EA32A3"/>
    <w:rsid w:val="00EA3EBF"/>
    <w:rsid w:val="00EA6D55"/>
    <w:rsid w:val="00EB0139"/>
    <w:rsid w:val="00EC5904"/>
    <w:rsid w:val="00ED4ABB"/>
    <w:rsid w:val="00ED58D7"/>
    <w:rsid w:val="00EE266C"/>
    <w:rsid w:val="00EE35F9"/>
    <w:rsid w:val="00EF4F3E"/>
    <w:rsid w:val="00EF5C59"/>
    <w:rsid w:val="00F0431B"/>
    <w:rsid w:val="00F0741E"/>
    <w:rsid w:val="00F109E2"/>
    <w:rsid w:val="00F117A6"/>
    <w:rsid w:val="00F1279E"/>
    <w:rsid w:val="00F22011"/>
    <w:rsid w:val="00F30CFC"/>
    <w:rsid w:val="00F3248E"/>
    <w:rsid w:val="00F365FF"/>
    <w:rsid w:val="00F37FB7"/>
    <w:rsid w:val="00F413BA"/>
    <w:rsid w:val="00F4217F"/>
    <w:rsid w:val="00F42403"/>
    <w:rsid w:val="00F4364A"/>
    <w:rsid w:val="00F4433B"/>
    <w:rsid w:val="00F51F95"/>
    <w:rsid w:val="00F645CE"/>
    <w:rsid w:val="00F65A7F"/>
    <w:rsid w:val="00F66ECF"/>
    <w:rsid w:val="00F77076"/>
    <w:rsid w:val="00F82B02"/>
    <w:rsid w:val="00F82BD2"/>
    <w:rsid w:val="00F85D77"/>
    <w:rsid w:val="00F869F1"/>
    <w:rsid w:val="00F901EC"/>
    <w:rsid w:val="00F90DC3"/>
    <w:rsid w:val="00FA0795"/>
    <w:rsid w:val="00FA572E"/>
    <w:rsid w:val="00FB042F"/>
    <w:rsid w:val="00FB26C7"/>
    <w:rsid w:val="00FC0E80"/>
    <w:rsid w:val="00FC2416"/>
    <w:rsid w:val="00FC38A3"/>
    <w:rsid w:val="00FD080B"/>
    <w:rsid w:val="00FD6194"/>
    <w:rsid w:val="00FE530C"/>
    <w:rsid w:val="00FE59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A544B"/>
  <w15:docId w15:val="{7121CD59-FC14-44E1-A6F5-E9B8E9E5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D3"/>
    <w:pPr>
      <w:suppressAutoHyphens/>
      <w:spacing w:after="0" w:line="240" w:lineRule="auto"/>
      <w:jc w:val="both"/>
    </w:pPr>
    <w:rPr>
      <w:rFonts w:ascii="Arial" w:eastAsia="Times New Roman" w:hAnsi="Arial" w:cs="Times New Roman"/>
      <w:szCs w:val="24"/>
      <w:lang w:val="es-ES" w:eastAsia="ar-SA"/>
    </w:rPr>
  </w:style>
  <w:style w:type="paragraph" w:styleId="Ttulo1">
    <w:name w:val="heading 1"/>
    <w:basedOn w:val="Normal"/>
    <w:next w:val="Normal"/>
    <w:link w:val="Ttulo1Car"/>
    <w:qFormat/>
    <w:rsid w:val="002848D3"/>
    <w:pPr>
      <w:keepNext/>
      <w:numPr>
        <w:numId w:val="2"/>
      </w:numPr>
      <w:spacing w:before="240" w:after="240"/>
      <w:jc w:val="center"/>
      <w:outlineLvl w:val="0"/>
    </w:pPr>
    <w:rPr>
      <w:b/>
      <w:sz w:val="24"/>
      <w:szCs w:val="20"/>
      <w:lang w:val="es-CO"/>
    </w:rPr>
  </w:style>
  <w:style w:type="paragraph" w:styleId="Ttulo2">
    <w:name w:val="heading 2"/>
    <w:basedOn w:val="Normal"/>
    <w:next w:val="Normal"/>
    <w:link w:val="Ttulo2Car"/>
    <w:qFormat/>
    <w:rsid w:val="002848D3"/>
    <w:pPr>
      <w:keepNext/>
      <w:numPr>
        <w:ilvl w:val="1"/>
        <w:numId w:val="2"/>
      </w:numPr>
      <w:spacing w:before="240" w:after="240"/>
      <w:outlineLvl w:val="1"/>
    </w:pPr>
    <w:rPr>
      <w:b/>
      <w:sz w:val="24"/>
      <w:szCs w:val="20"/>
      <w:lang w:val="es-CO"/>
    </w:rPr>
  </w:style>
  <w:style w:type="paragraph" w:styleId="Ttulo3">
    <w:name w:val="heading 3"/>
    <w:basedOn w:val="Normal"/>
    <w:next w:val="Normal"/>
    <w:link w:val="Ttulo3Car"/>
    <w:qFormat/>
    <w:rsid w:val="002848D3"/>
    <w:pPr>
      <w:keepNext/>
      <w:numPr>
        <w:ilvl w:val="2"/>
        <w:numId w:val="2"/>
      </w:numPr>
      <w:spacing w:before="120" w:after="120"/>
      <w:jc w:val="left"/>
      <w:outlineLvl w:val="2"/>
    </w:pPr>
    <w:rPr>
      <w:b/>
      <w:i/>
      <w:sz w:val="24"/>
      <w:szCs w:val="20"/>
      <w:lang w:val="es-CO"/>
    </w:rPr>
  </w:style>
  <w:style w:type="paragraph" w:styleId="Ttulo4">
    <w:name w:val="heading 4"/>
    <w:basedOn w:val="Normal"/>
    <w:next w:val="Normal"/>
    <w:link w:val="Ttulo4Car"/>
    <w:qFormat/>
    <w:rsid w:val="002848D3"/>
    <w:pPr>
      <w:keepNext/>
      <w:numPr>
        <w:ilvl w:val="3"/>
        <w:numId w:val="2"/>
      </w:numPr>
      <w:outlineLvl w:val="3"/>
    </w:pPr>
    <w:rPr>
      <w:b/>
      <w:szCs w:val="20"/>
      <w:lang w:val="es-CO"/>
    </w:rPr>
  </w:style>
  <w:style w:type="paragraph" w:styleId="Ttulo5">
    <w:name w:val="heading 5"/>
    <w:basedOn w:val="Normal"/>
    <w:next w:val="Normal"/>
    <w:link w:val="Ttulo5Car"/>
    <w:qFormat/>
    <w:rsid w:val="002848D3"/>
    <w:pPr>
      <w:keepNext/>
      <w:numPr>
        <w:ilvl w:val="4"/>
        <w:numId w:val="2"/>
      </w:numPr>
      <w:outlineLvl w:val="4"/>
    </w:pPr>
    <w:rPr>
      <w:b/>
      <w:i/>
      <w:sz w:val="20"/>
      <w:szCs w:val="20"/>
      <w:lang w:val="es-CO"/>
    </w:rPr>
  </w:style>
  <w:style w:type="paragraph" w:styleId="Ttulo6">
    <w:name w:val="heading 6"/>
    <w:basedOn w:val="Normal"/>
    <w:next w:val="Normal"/>
    <w:link w:val="Ttulo6Car"/>
    <w:qFormat/>
    <w:rsid w:val="002848D3"/>
    <w:pPr>
      <w:keepNext/>
      <w:numPr>
        <w:ilvl w:val="5"/>
        <w:numId w:val="2"/>
      </w:numPr>
      <w:jc w:val="center"/>
      <w:outlineLvl w:val="5"/>
    </w:pPr>
    <w:rPr>
      <w:b/>
      <w:sz w:val="32"/>
      <w:lang w:val="es-MX"/>
    </w:rPr>
  </w:style>
  <w:style w:type="paragraph" w:styleId="Ttulo7">
    <w:name w:val="heading 7"/>
    <w:basedOn w:val="Normal"/>
    <w:next w:val="Normal"/>
    <w:link w:val="Ttulo7Car"/>
    <w:qFormat/>
    <w:rsid w:val="002848D3"/>
    <w:pPr>
      <w:keepNext/>
      <w:numPr>
        <w:ilvl w:val="6"/>
        <w:numId w:val="2"/>
      </w:numPr>
      <w:outlineLvl w:val="6"/>
    </w:pPr>
    <w:rPr>
      <w:b/>
      <w:sz w:val="28"/>
      <w:lang w:val="es-MX"/>
    </w:rPr>
  </w:style>
  <w:style w:type="paragraph" w:styleId="Ttulo8">
    <w:name w:val="heading 8"/>
    <w:basedOn w:val="Normal"/>
    <w:next w:val="Normal"/>
    <w:link w:val="Ttulo8Car"/>
    <w:semiHidden/>
    <w:unhideWhenUsed/>
    <w:qFormat/>
    <w:rsid w:val="002848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2848D3"/>
    <w:pPr>
      <w:keepNext/>
      <w:numPr>
        <w:ilvl w:val="8"/>
        <w:numId w:val="2"/>
      </w:numPr>
      <w:outlineLvl w:val="8"/>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48D3"/>
    <w:rPr>
      <w:rFonts w:ascii="Arial" w:eastAsia="Times New Roman" w:hAnsi="Arial" w:cs="Times New Roman"/>
      <w:b/>
      <w:sz w:val="24"/>
      <w:szCs w:val="20"/>
      <w:lang w:eastAsia="ar-SA"/>
    </w:rPr>
  </w:style>
  <w:style w:type="character" w:customStyle="1" w:styleId="Ttulo2Car">
    <w:name w:val="Título 2 Car"/>
    <w:basedOn w:val="Fuentedeprrafopredeter"/>
    <w:link w:val="Ttulo2"/>
    <w:rsid w:val="002848D3"/>
    <w:rPr>
      <w:rFonts w:ascii="Arial" w:eastAsia="Times New Roman" w:hAnsi="Arial" w:cs="Times New Roman"/>
      <w:b/>
      <w:sz w:val="24"/>
      <w:szCs w:val="20"/>
      <w:lang w:eastAsia="ar-SA"/>
    </w:rPr>
  </w:style>
  <w:style w:type="character" w:customStyle="1" w:styleId="Ttulo3Car">
    <w:name w:val="Título 3 Car"/>
    <w:basedOn w:val="Fuentedeprrafopredeter"/>
    <w:link w:val="Ttulo3"/>
    <w:rsid w:val="002848D3"/>
    <w:rPr>
      <w:rFonts w:ascii="Arial" w:eastAsia="Times New Roman" w:hAnsi="Arial" w:cs="Times New Roman"/>
      <w:b/>
      <w:i/>
      <w:sz w:val="24"/>
      <w:szCs w:val="20"/>
      <w:lang w:eastAsia="ar-SA"/>
    </w:rPr>
  </w:style>
  <w:style w:type="character" w:customStyle="1" w:styleId="Ttulo4Car">
    <w:name w:val="Título 4 Car"/>
    <w:basedOn w:val="Fuentedeprrafopredeter"/>
    <w:link w:val="Ttulo4"/>
    <w:rsid w:val="002848D3"/>
    <w:rPr>
      <w:rFonts w:ascii="Arial" w:eastAsia="Times New Roman" w:hAnsi="Arial" w:cs="Times New Roman"/>
      <w:b/>
      <w:szCs w:val="20"/>
      <w:lang w:eastAsia="ar-SA"/>
    </w:rPr>
  </w:style>
  <w:style w:type="character" w:customStyle="1" w:styleId="Ttulo5Car">
    <w:name w:val="Título 5 Car"/>
    <w:basedOn w:val="Fuentedeprrafopredeter"/>
    <w:link w:val="Ttulo5"/>
    <w:rsid w:val="002848D3"/>
    <w:rPr>
      <w:rFonts w:ascii="Arial" w:eastAsia="Times New Roman" w:hAnsi="Arial" w:cs="Times New Roman"/>
      <w:b/>
      <w:i/>
      <w:sz w:val="20"/>
      <w:szCs w:val="20"/>
      <w:lang w:eastAsia="ar-SA"/>
    </w:rPr>
  </w:style>
  <w:style w:type="character" w:customStyle="1" w:styleId="Ttulo6Car">
    <w:name w:val="Título 6 Car"/>
    <w:basedOn w:val="Fuentedeprrafopredeter"/>
    <w:link w:val="Ttulo6"/>
    <w:rsid w:val="002848D3"/>
    <w:rPr>
      <w:rFonts w:ascii="Arial" w:eastAsia="Times New Roman" w:hAnsi="Arial" w:cs="Times New Roman"/>
      <w:b/>
      <w:sz w:val="32"/>
      <w:szCs w:val="24"/>
      <w:lang w:val="es-MX" w:eastAsia="ar-SA"/>
    </w:rPr>
  </w:style>
  <w:style w:type="character" w:customStyle="1" w:styleId="Ttulo7Car">
    <w:name w:val="Título 7 Car"/>
    <w:basedOn w:val="Fuentedeprrafopredeter"/>
    <w:link w:val="Ttulo7"/>
    <w:rsid w:val="002848D3"/>
    <w:rPr>
      <w:rFonts w:ascii="Arial" w:eastAsia="Times New Roman" w:hAnsi="Arial" w:cs="Times New Roman"/>
      <w:b/>
      <w:sz w:val="28"/>
      <w:szCs w:val="24"/>
      <w:lang w:val="es-MX" w:eastAsia="ar-SA"/>
    </w:rPr>
  </w:style>
  <w:style w:type="character" w:customStyle="1" w:styleId="Ttulo8Car">
    <w:name w:val="Título 8 Car"/>
    <w:basedOn w:val="Fuentedeprrafopredeter"/>
    <w:link w:val="Ttulo8"/>
    <w:semiHidden/>
    <w:rsid w:val="002848D3"/>
    <w:rPr>
      <w:rFonts w:asciiTheme="majorHAnsi" w:eastAsiaTheme="majorEastAsia" w:hAnsiTheme="majorHAnsi" w:cstheme="majorBidi"/>
      <w:color w:val="272727" w:themeColor="text1" w:themeTint="D8"/>
      <w:sz w:val="21"/>
      <w:szCs w:val="21"/>
      <w:lang w:val="es-ES" w:eastAsia="ar-SA"/>
    </w:rPr>
  </w:style>
  <w:style w:type="character" w:customStyle="1" w:styleId="Ttulo9Car">
    <w:name w:val="Título 9 Car"/>
    <w:basedOn w:val="Fuentedeprrafopredeter"/>
    <w:link w:val="Ttulo9"/>
    <w:rsid w:val="002848D3"/>
    <w:rPr>
      <w:rFonts w:ascii="Arial" w:eastAsia="Times New Roman" w:hAnsi="Arial" w:cs="Times New Roman"/>
      <w:b/>
      <w:sz w:val="28"/>
      <w:szCs w:val="20"/>
      <w:lang w:val="es-ES_tradnl" w:eastAsia="ar-SA"/>
    </w:rPr>
  </w:style>
  <w:style w:type="character" w:styleId="Hipervnculo">
    <w:name w:val="Hyperlink"/>
    <w:basedOn w:val="Fuentedeprrafopredeter"/>
    <w:uiPriority w:val="99"/>
    <w:rsid w:val="002848D3"/>
    <w:rPr>
      <w:color w:val="0000FF"/>
      <w:u w:val="single"/>
    </w:rPr>
  </w:style>
  <w:style w:type="paragraph" w:styleId="Ttulo">
    <w:name w:val="Title"/>
    <w:basedOn w:val="Normal"/>
    <w:next w:val="Subttulo"/>
    <w:link w:val="TtuloCar"/>
    <w:qFormat/>
    <w:rsid w:val="002848D3"/>
    <w:pPr>
      <w:jc w:val="center"/>
    </w:pPr>
    <w:rPr>
      <w:b/>
      <w:sz w:val="24"/>
      <w:szCs w:val="20"/>
      <w:lang w:val="es-CO"/>
    </w:rPr>
  </w:style>
  <w:style w:type="character" w:customStyle="1" w:styleId="TtuloCar">
    <w:name w:val="Título Car"/>
    <w:basedOn w:val="Fuentedeprrafopredeter"/>
    <w:link w:val="Ttulo"/>
    <w:rsid w:val="002848D3"/>
    <w:rPr>
      <w:rFonts w:ascii="Arial" w:eastAsia="Times New Roman" w:hAnsi="Arial" w:cs="Times New Roman"/>
      <w:b/>
      <w:sz w:val="24"/>
      <w:szCs w:val="20"/>
      <w:lang w:eastAsia="ar-SA"/>
    </w:rPr>
  </w:style>
  <w:style w:type="paragraph" w:styleId="Encabezado">
    <w:name w:val="header"/>
    <w:basedOn w:val="Normal"/>
    <w:link w:val="EncabezadoCar"/>
    <w:rsid w:val="002848D3"/>
    <w:pPr>
      <w:tabs>
        <w:tab w:val="center" w:pos="4419"/>
        <w:tab w:val="right" w:pos="8838"/>
      </w:tabs>
    </w:pPr>
    <w:rPr>
      <w:sz w:val="20"/>
      <w:szCs w:val="20"/>
    </w:rPr>
  </w:style>
  <w:style w:type="character" w:customStyle="1" w:styleId="EncabezadoCar">
    <w:name w:val="Encabezado Car"/>
    <w:basedOn w:val="Fuentedeprrafopredeter"/>
    <w:link w:val="Encabezado"/>
    <w:rsid w:val="002848D3"/>
    <w:rPr>
      <w:rFonts w:ascii="Arial" w:eastAsia="Times New Roman" w:hAnsi="Arial" w:cs="Times New Roman"/>
      <w:sz w:val="20"/>
      <w:szCs w:val="20"/>
      <w:lang w:val="es-ES" w:eastAsia="ar-SA"/>
    </w:rPr>
  </w:style>
  <w:style w:type="paragraph" w:styleId="Piedepgina">
    <w:name w:val="footer"/>
    <w:basedOn w:val="Normal"/>
    <w:link w:val="PiedepginaCar"/>
    <w:uiPriority w:val="99"/>
    <w:rsid w:val="002848D3"/>
    <w:pPr>
      <w:tabs>
        <w:tab w:val="center" w:pos="4419"/>
        <w:tab w:val="right" w:pos="8838"/>
      </w:tabs>
    </w:pPr>
  </w:style>
  <w:style w:type="character" w:customStyle="1" w:styleId="PiedepginaCar">
    <w:name w:val="Pie de página Car"/>
    <w:basedOn w:val="Fuentedeprrafopredeter"/>
    <w:link w:val="Piedepgina"/>
    <w:uiPriority w:val="99"/>
    <w:rsid w:val="002848D3"/>
    <w:rPr>
      <w:rFonts w:ascii="Arial" w:eastAsia="Times New Roman" w:hAnsi="Arial" w:cs="Times New Roman"/>
      <w:szCs w:val="24"/>
      <w:lang w:val="es-ES" w:eastAsia="ar-SA"/>
    </w:rPr>
  </w:style>
  <w:style w:type="paragraph" w:styleId="TDC1">
    <w:name w:val="toc 1"/>
    <w:basedOn w:val="Normal"/>
    <w:next w:val="Normal"/>
    <w:autoRedefine/>
    <w:uiPriority w:val="39"/>
    <w:unhideWhenUsed/>
    <w:rsid w:val="002848D3"/>
    <w:pPr>
      <w:tabs>
        <w:tab w:val="right" w:leader="dot" w:pos="8828"/>
      </w:tabs>
      <w:spacing w:before="240" w:after="240"/>
      <w:jc w:val="left"/>
    </w:pPr>
    <w:rPr>
      <w:rFonts w:cstheme="minorHAnsi"/>
      <w:b/>
      <w:bCs/>
      <w:caps/>
      <w:szCs w:val="22"/>
      <w:u w:val="single"/>
    </w:rPr>
  </w:style>
  <w:style w:type="paragraph" w:styleId="TDC2">
    <w:name w:val="toc 2"/>
    <w:basedOn w:val="Normal"/>
    <w:next w:val="Normal"/>
    <w:autoRedefine/>
    <w:uiPriority w:val="39"/>
    <w:unhideWhenUsed/>
    <w:rsid w:val="002848D3"/>
    <w:pPr>
      <w:jc w:val="left"/>
    </w:pPr>
    <w:rPr>
      <w:rFonts w:cstheme="minorHAnsi"/>
      <w:b/>
      <w:bCs/>
      <w:smallCaps/>
      <w:szCs w:val="22"/>
    </w:rPr>
  </w:style>
  <w:style w:type="paragraph" w:styleId="TDC3">
    <w:name w:val="toc 3"/>
    <w:basedOn w:val="Normal"/>
    <w:next w:val="Normal"/>
    <w:autoRedefine/>
    <w:uiPriority w:val="39"/>
    <w:unhideWhenUsed/>
    <w:rsid w:val="002848D3"/>
    <w:pPr>
      <w:jc w:val="left"/>
    </w:pPr>
    <w:rPr>
      <w:rFonts w:cstheme="minorHAnsi"/>
      <w:smallCaps/>
      <w:szCs w:val="22"/>
    </w:rPr>
  </w:style>
  <w:style w:type="paragraph" w:styleId="Descripcin">
    <w:name w:val="caption"/>
    <w:basedOn w:val="Normal"/>
    <w:next w:val="Normal"/>
    <w:unhideWhenUsed/>
    <w:qFormat/>
    <w:rsid w:val="002848D3"/>
    <w:pPr>
      <w:jc w:val="center"/>
    </w:pPr>
    <w:rPr>
      <w:iCs/>
      <w:color w:val="000000" w:themeColor="text1"/>
      <w:szCs w:val="18"/>
    </w:rPr>
  </w:style>
  <w:style w:type="table" w:customStyle="1" w:styleId="Tabladecuadrcula4-nfasis31">
    <w:name w:val="Tabla de cuadrícula 4 - Énfasis 31"/>
    <w:basedOn w:val="Tablanormal"/>
    <w:uiPriority w:val="49"/>
    <w:rsid w:val="002848D3"/>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rmalTablas">
    <w:name w:val="Normal_Tablas"/>
    <w:basedOn w:val="Normal"/>
    <w:qFormat/>
    <w:rsid w:val="002848D3"/>
    <w:rPr>
      <w:bCs/>
      <w:sz w:val="20"/>
    </w:rPr>
  </w:style>
  <w:style w:type="paragraph" w:styleId="Tabladeilustraciones">
    <w:name w:val="table of figures"/>
    <w:basedOn w:val="Normal"/>
    <w:next w:val="Normal"/>
    <w:uiPriority w:val="99"/>
    <w:unhideWhenUsed/>
    <w:rsid w:val="002848D3"/>
  </w:style>
  <w:style w:type="paragraph" w:styleId="Subttulo">
    <w:name w:val="Subtitle"/>
    <w:basedOn w:val="Normal"/>
    <w:next w:val="Normal"/>
    <w:link w:val="SubttuloCar"/>
    <w:uiPriority w:val="11"/>
    <w:qFormat/>
    <w:rsid w:val="002848D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2848D3"/>
    <w:rPr>
      <w:rFonts w:eastAsiaTheme="minorEastAsia"/>
      <w:color w:val="5A5A5A" w:themeColor="text1" w:themeTint="A5"/>
      <w:spacing w:val="15"/>
      <w:lang w:val="es-ES" w:eastAsia="ar-SA"/>
    </w:rPr>
  </w:style>
  <w:style w:type="paragraph" w:styleId="Textodeglobo">
    <w:name w:val="Balloon Text"/>
    <w:basedOn w:val="Normal"/>
    <w:link w:val="TextodegloboCar"/>
    <w:uiPriority w:val="99"/>
    <w:semiHidden/>
    <w:unhideWhenUsed/>
    <w:rsid w:val="00FC38A3"/>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8A3"/>
    <w:rPr>
      <w:rFonts w:ascii="Tahoma" w:eastAsia="Times New Roman" w:hAnsi="Tahoma" w:cs="Tahoma"/>
      <w:sz w:val="16"/>
      <w:szCs w:val="16"/>
      <w:lang w:val="es-ES" w:eastAsia="ar-SA"/>
    </w:rPr>
  </w:style>
  <w:style w:type="paragraph" w:styleId="Prrafodelista">
    <w:name w:val="List Paragraph"/>
    <w:basedOn w:val="Normal"/>
    <w:uiPriority w:val="34"/>
    <w:qFormat/>
    <w:rsid w:val="000932E7"/>
    <w:pPr>
      <w:ind w:left="720"/>
      <w:contextualSpacing/>
    </w:pPr>
  </w:style>
  <w:style w:type="table" w:styleId="Tablaconcuadrcula">
    <w:name w:val="Table Grid"/>
    <w:basedOn w:val="Tablanormal"/>
    <w:uiPriority w:val="39"/>
    <w:rsid w:val="005B7DF7"/>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F90DC3"/>
  </w:style>
  <w:style w:type="paragraph" w:styleId="NormalWeb">
    <w:name w:val="Normal (Web)"/>
    <w:basedOn w:val="Normal"/>
    <w:uiPriority w:val="99"/>
    <w:semiHidden/>
    <w:unhideWhenUsed/>
    <w:rsid w:val="00E30BA6"/>
    <w:pPr>
      <w:suppressAutoHyphens w:val="0"/>
      <w:spacing w:before="100" w:beforeAutospacing="1" w:after="100" w:afterAutospacing="1"/>
      <w:jc w:val="left"/>
    </w:pPr>
    <w:rPr>
      <w:rFonts w:ascii="Times New Roman" w:eastAsiaTheme="minorEastAsia" w:hAnsi="Times New Roman"/>
      <w:sz w:val="24"/>
      <w:lang w:val="es-CO" w:eastAsia="es-CO"/>
    </w:rPr>
  </w:style>
  <w:style w:type="character" w:styleId="Refdecomentario">
    <w:name w:val="annotation reference"/>
    <w:basedOn w:val="Fuentedeprrafopredeter"/>
    <w:uiPriority w:val="99"/>
    <w:semiHidden/>
    <w:unhideWhenUsed/>
    <w:rsid w:val="00F3248E"/>
    <w:rPr>
      <w:sz w:val="16"/>
      <w:szCs w:val="16"/>
    </w:rPr>
  </w:style>
  <w:style w:type="paragraph" w:styleId="Textocomentario">
    <w:name w:val="annotation text"/>
    <w:basedOn w:val="Normal"/>
    <w:link w:val="TextocomentarioCar"/>
    <w:uiPriority w:val="99"/>
    <w:semiHidden/>
    <w:unhideWhenUsed/>
    <w:rsid w:val="00F3248E"/>
    <w:rPr>
      <w:sz w:val="20"/>
      <w:szCs w:val="20"/>
    </w:rPr>
  </w:style>
  <w:style w:type="character" w:customStyle="1" w:styleId="TextocomentarioCar">
    <w:name w:val="Texto comentario Car"/>
    <w:basedOn w:val="Fuentedeprrafopredeter"/>
    <w:link w:val="Textocomentario"/>
    <w:uiPriority w:val="99"/>
    <w:semiHidden/>
    <w:rsid w:val="00F3248E"/>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F3248E"/>
    <w:rPr>
      <w:b/>
      <w:bCs/>
    </w:rPr>
  </w:style>
  <w:style w:type="character" w:customStyle="1" w:styleId="AsuntodelcomentarioCar">
    <w:name w:val="Asunto del comentario Car"/>
    <w:basedOn w:val="TextocomentarioCar"/>
    <w:link w:val="Asuntodelcomentario"/>
    <w:uiPriority w:val="99"/>
    <w:semiHidden/>
    <w:rsid w:val="00F3248E"/>
    <w:rPr>
      <w:rFonts w:ascii="Arial" w:eastAsia="Times New Roman" w:hAnsi="Arial" w:cs="Times New Roman"/>
      <w:b/>
      <w:bCs/>
      <w:sz w:val="20"/>
      <w:szCs w:val="20"/>
      <w:lang w:val="es-ES" w:eastAsia="ar-SA"/>
    </w:rPr>
  </w:style>
  <w:style w:type="paragraph" w:styleId="Textonotapie">
    <w:name w:val="footnote text"/>
    <w:basedOn w:val="Normal"/>
    <w:link w:val="TextonotapieCar"/>
    <w:uiPriority w:val="99"/>
    <w:semiHidden/>
    <w:unhideWhenUsed/>
    <w:rsid w:val="00DA6F97"/>
    <w:rPr>
      <w:sz w:val="20"/>
      <w:szCs w:val="20"/>
    </w:rPr>
  </w:style>
  <w:style w:type="character" w:customStyle="1" w:styleId="TextonotapieCar">
    <w:name w:val="Texto nota pie Car"/>
    <w:basedOn w:val="Fuentedeprrafopredeter"/>
    <w:link w:val="Textonotapie"/>
    <w:uiPriority w:val="99"/>
    <w:semiHidden/>
    <w:rsid w:val="00DA6F97"/>
    <w:rPr>
      <w:rFonts w:ascii="Arial" w:eastAsia="Times New Roman" w:hAnsi="Arial" w:cs="Times New Roman"/>
      <w:sz w:val="20"/>
      <w:szCs w:val="20"/>
      <w:lang w:val="es-ES" w:eastAsia="ar-SA"/>
    </w:rPr>
  </w:style>
  <w:style w:type="character" w:styleId="Refdenotaalpie">
    <w:name w:val="footnote reference"/>
    <w:basedOn w:val="Fuentedeprrafopredeter"/>
    <w:uiPriority w:val="99"/>
    <w:semiHidden/>
    <w:unhideWhenUsed/>
    <w:rsid w:val="00DA6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349">
      <w:bodyDiv w:val="1"/>
      <w:marLeft w:val="0"/>
      <w:marRight w:val="0"/>
      <w:marTop w:val="0"/>
      <w:marBottom w:val="0"/>
      <w:divBdr>
        <w:top w:val="none" w:sz="0" w:space="0" w:color="auto"/>
        <w:left w:val="none" w:sz="0" w:space="0" w:color="auto"/>
        <w:bottom w:val="none" w:sz="0" w:space="0" w:color="auto"/>
        <w:right w:val="none" w:sz="0" w:space="0" w:color="auto"/>
      </w:divBdr>
    </w:div>
    <w:div w:id="31855440">
      <w:bodyDiv w:val="1"/>
      <w:marLeft w:val="0"/>
      <w:marRight w:val="0"/>
      <w:marTop w:val="0"/>
      <w:marBottom w:val="0"/>
      <w:divBdr>
        <w:top w:val="none" w:sz="0" w:space="0" w:color="auto"/>
        <w:left w:val="none" w:sz="0" w:space="0" w:color="auto"/>
        <w:bottom w:val="none" w:sz="0" w:space="0" w:color="auto"/>
        <w:right w:val="none" w:sz="0" w:space="0" w:color="auto"/>
      </w:divBdr>
    </w:div>
    <w:div w:id="41098065">
      <w:bodyDiv w:val="1"/>
      <w:marLeft w:val="0"/>
      <w:marRight w:val="0"/>
      <w:marTop w:val="0"/>
      <w:marBottom w:val="0"/>
      <w:divBdr>
        <w:top w:val="none" w:sz="0" w:space="0" w:color="auto"/>
        <w:left w:val="none" w:sz="0" w:space="0" w:color="auto"/>
        <w:bottom w:val="none" w:sz="0" w:space="0" w:color="auto"/>
        <w:right w:val="none" w:sz="0" w:space="0" w:color="auto"/>
      </w:divBdr>
    </w:div>
    <w:div w:id="45762235">
      <w:bodyDiv w:val="1"/>
      <w:marLeft w:val="0"/>
      <w:marRight w:val="0"/>
      <w:marTop w:val="0"/>
      <w:marBottom w:val="0"/>
      <w:divBdr>
        <w:top w:val="none" w:sz="0" w:space="0" w:color="auto"/>
        <w:left w:val="none" w:sz="0" w:space="0" w:color="auto"/>
        <w:bottom w:val="none" w:sz="0" w:space="0" w:color="auto"/>
        <w:right w:val="none" w:sz="0" w:space="0" w:color="auto"/>
      </w:divBdr>
    </w:div>
    <w:div w:id="47605893">
      <w:bodyDiv w:val="1"/>
      <w:marLeft w:val="0"/>
      <w:marRight w:val="0"/>
      <w:marTop w:val="0"/>
      <w:marBottom w:val="0"/>
      <w:divBdr>
        <w:top w:val="none" w:sz="0" w:space="0" w:color="auto"/>
        <w:left w:val="none" w:sz="0" w:space="0" w:color="auto"/>
        <w:bottom w:val="none" w:sz="0" w:space="0" w:color="auto"/>
        <w:right w:val="none" w:sz="0" w:space="0" w:color="auto"/>
      </w:divBdr>
    </w:div>
    <w:div w:id="52584671">
      <w:bodyDiv w:val="1"/>
      <w:marLeft w:val="0"/>
      <w:marRight w:val="0"/>
      <w:marTop w:val="0"/>
      <w:marBottom w:val="0"/>
      <w:divBdr>
        <w:top w:val="none" w:sz="0" w:space="0" w:color="auto"/>
        <w:left w:val="none" w:sz="0" w:space="0" w:color="auto"/>
        <w:bottom w:val="none" w:sz="0" w:space="0" w:color="auto"/>
        <w:right w:val="none" w:sz="0" w:space="0" w:color="auto"/>
      </w:divBdr>
    </w:div>
    <w:div w:id="80415495">
      <w:bodyDiv w:val="1"/>
      <w:marLeft w:val="0"/>
      <w:marRight w:val="0"/>
      <w:marTop w:val="0"/>
      <w:marBottom w:val="0"/>
      <w:divBdr>
        <w:top w:val="none" w:sz="0" w:space="0" w:color="auto"/>
        <w:left w:val="none" w:sz="0" w:space="0" w:color="auto"/>
        <w:bottom w:val="none" w:sz="0" w:space="0" w:color="auto"/>
        <w:right w:val="none" w:sz="0" w:space="0" w:color="auto"/>
      </w:divBdr>
    </w:div>
    <w:div w:id="128403759">
      <w:bodyDiv w:val="1"/>
      <w:marLeft w:val="0"/>
      <w:marRight w:val="0"/>
      <w:marTop w:val="0"/>
      <w:marBottom w:val="0"/>
      <w:divBdr>
        <w:top w:val="none" w:sz="0" w:space="0" w:color="auto"/>
        <w:left w:val="none" w:sz="0" w:space="0" w:color="auto"/>
        <w:bottom w:val="none" w:sz="0" w:space="0" w:color="auto"/>
        <w:right w:val="none" w:sz="0" w:space="0" w:color="auto"/>
      </w:divBdr>
    </w:div>
    <w:div w:id="156119357">
      <w:bodyDiv w:val="1"/>
      <w:marLeft w:val="0"/>
      <w:marRight w:val="0"/>
      <w:marTop w:val="0"/>
      <w:marBottom w:val="0"/>
      <w:divBdr>
        <w:top w:val="none" w:sz="0" w:space="0" w:color="auto"/>
        <w:left w:val="none" w:sz="0" w:space="0" w:color="auto"/>
        <w:bottom w:val="none" w:sz="0" w:space="0" w:color="auto"/>
        <w:right w:val="none" w:sz="0" w:space="0" w:color="auto"/>
      </w:divBdr>
    </w:div>
    <w:div w:id="163783580">
      <w:bodyDiv w:val="1"/>
      <w:marLeft w:val="0"/>
      <w:marRight w:val="0"/>
      <w:marTop w:val="0"/>
      <w:marBottom w:val="0"/>
      <w:divBdr>
        <w:top w:val="none" w:sz="0" w:space="0" w:color="auto"/>
        <w:left w:val="none" w:sz="0" w:space="0" w:color="auto"/>
        <w:bottom w:val="none" w:sz="0" w:space="0" w:color="auto"/>
        <w:right w:val="none" w:sz="0" w:space="0" w:color="auto"/>
      </w:divBdr>
    </w:div>
    <w:div w:id="194657768">
      <w:bodyDiv w:val="1"/>
      <w:marLeft w:val="0"/>
      <w:marRight w:val="0"/>
      <w:marTop w:val="0"/>
      <w:marBottom w:val="0"/>
      <w:divBdr>
        <w:top w:val="none" w:sz="0" w:space="0" w:color="auto"/>
        <w:left w:val="none" w:sz="0" w:space="0" w:color="auto"/>
        <w:bottom w:val="none" w:sz="0" w:space="0" w:color="auto"/>
        <w:right w:val="none" w:sz="0" w:space="0" w:color="auto"/>
      </w:divBdr>
    </w:div>
    <w:div w:id="206645824">
      <w:bodyDiv w:val="1"/>
      <w:marLeft w:val="0"/>
      <w:marRight w:val="0"/>
      <w:marTop w:val="0"/>
      <w:marBottom w:val="0"/>
      <w:divBdr>
        <w:top w:val="none" w:sz="0" w:space="0" w:color="auto"/>
        <w:left w:val="none" w:sz="0" w:space="0" w:color="auto"/>
        <w:bottom w:val="none" w:sz="0" w:space="0" w:color="auto"/>
        <w:right w:val="none" w:sz="0" w:space="0" w:color="auto"/>
      </w:divBdr>
    </w:div>
    <w:div w:id="233009662">
      <w:bodyDiv w:val="1"/>
      <w:marLeft w:val="0"/>
      <w:marRight w:val="0"/>
      <w:marTop w:val="0"/>
      <w:marBottom w:val="0"/>
      <w:divBdr>
        <w:top w:val="none" w:sz="0" w:space="0" w:color="auto"/>
        <w:left w:val="none" w:sz="0" w:space="0" w:color="auto"/>
        <w:bottom w:val="none" w:sz="0" w:space="0" w:color="auto"/>
        <w:right w:val="none" w:sz="0" w:space="0" w:color="auto"/>
      </w:divBdr>
    </w:div>
    <w:div w:id="248272603">
      <w:bodyDiv w:val="1"/>
      <w:marLeft w:val="0"/>
      <w:marRight w:val="0"/>
      <w:marTop w:val="0"/>
      <w:marBottom w:val="0"/>
      <w:divBdr>
        <w:top w:val="none" w:sz="0" w:space="0" w:color="auto"/>
        <w:left w:val="none" w:sz="0" w:space="0" w:color="auto"/>
        <w:bottom w:val="none" w:sz="0" w:space="0" w:color="auto"/>
        <w:right w:val="none" w:sz="0" w:space="0" w:color="auto"/>
      </w:divBdr>
    </w:div>
    <w:div w:id="253131309">
      <w:bodyDiv w:val="1"/>
      <w:marLeft w:val="0"/>
      <w:marRight w:val="0"/>
      <w:marTop w:val="0"/>
      <w:marBottom w:val="0"/>
      <w:divBdr>
        <w:top w:val="none" w:sz="0" w:space="0" w:color="auto"/>
        <w:left w:val="none" w:sz="0" w:space="0" w:color="auto"/>
        <w:bottom w:val="none" w:sz="0" w:space="0" w:color="auto"/>
        <w:right w:val="none" w:sz="0" w:space="0" w:color="auto"/>
      </w:divBdr>
    </w:div>
    <w:div w:id="255754087">
      <w:bodyDiv w:val="1"/>
      <w:marLeft w:val="0"/>
      <w:marRight w:val="0"/>
      <w:marTop w:val="0"/>
      <w:marBottom w:val="0"/>
      <w:divBdr>
        <w:top w:val="none" w:sz="0" w:space="0" w:color="auto"/>
        <w:left w:val="none" w:sz="0" w:space="0" w:color="auto"/>
        <w:bottom w:val="none" w:sz="0" w:space="0" w:color="auto"/>
        <w:right w:val="none" w:sz="0" w:space="0" w:color="auto"/>
      </w:divBdr>
    </w:div>
    <w:div w:id="260603605">
      <w:bodyDiv w:val="1"/>
      <w:marLeft w:val="0"/>
      <w:marRight w:val="0"/>
      <w:marTop w:val="0"/>
      <w:marBottom w:val="0"/>
      <w:divBdr>
        <w:top w:val="none" w:sz="0" w:space="0" w:color="auto"/>
        <w:left w:val="none" w:sz="0" w:space="0" w:color="auto"/>
        <w:bottom w:val="none" w:sz="0" w:space="0" w:color="auto"/>
        <w:right w:val="none" w:sz="0" w:space="0" w:color="auto"/>
      </w:divBdr>
    </w:div>
    <w:div w:id="274942761">
      <w:bodyDiv w:val="1"/>
      <w:marLeft w:val="0"/>
      <w:marRight w:val="0"/>
      <w:marTop w:val="0"/>
      <w:marBottom w:val="0"/>
      <w:divBdr>
        <w:top w:val="none" w:sz="0" w:space="0" w:color="auto"/>
        <w:left w:val="none" w:sz="0" w:space="0" w:color="auto"/>
        <w:bottom w:val="none" w:sz="0" w:space="0" w:color="auto"/>
        <w:right w:val="none" w:sz="0" w:space="0" w:color="auto"/>
      </w:divBdr>
    </w:div>
    <w:div w:id="279923218">
      <w:bodyDiv w:val="1"/>
      <w:marLeft w:val="0"/>
      <w:marRight w:val="0"/>
      <w:marTop w:val="0"/>
      <w:marBottom w:val="0"/>
      <w:divBdr>
        <w:top w:val="none" w:sz="0" w:space="0" w:color="auto"/>
        <w:left w:val="none" w:sz="0" w:space="0" w:color="auto"/>
        <w:bottom w:val="none" w:sz="0" w:space="0" w:color="auto"/>
        <w:right w:val="none" w:sz="0" w:space="0" w:color="auto"/>
      </w:divBdr>
    </w:div>
    <w:div w:id="287053373">
      <w:bodyDiv w:val="1"/>
      <w:marLeft w:val="0"/>
      <w:marRight w:val="0"/>
      <w:marTop w:val="0"/>
      <w:marBottom w:val="0"/>
      <w:divBdr>
        <w:top w:val="none" w:sz="0" w:space="0" w:color="auto"/>
        <w:left w:val="none" w:sz="0" w:space="0" w:color="auto"/>
        <w:bottom w:val="none" w:sz="0" w:space="0" w:color="auto"/>
        <w:right w:val="none" w:sz="0" w:space="0" w:color="auto"/>
      </w:divBdr>
    </w:div>
    <w:div w:id="290131244">
      <w:bodyDiv w:val="1"/>
      <w:marLeft w:val="0"/>
      <w:marRight w:val="0"/>
      <w:marTop w:val="0"/>
      <w:marBottom w:val="0"/>
      <w:divBdr>
        <w:top w:val="none" w:sz="0" w:space="0" w:color="auto"/>
        <w:left w:val="none" w:sz="0" w:space="0" w:color="auto"/>
        <w:bottom w:val="none" w:sz="0" w:space="0" w:color="auto"/>
        <w:right w:val="none" w:sz="0" w:space="0" w:color="auto"/>
      </w:divBdr>
    </w:div>
    <w:div w:id="338001019">
      <w:bodyDiv w:val="1"/>
      <w:marLeft w:val="0"/>
      <w:marRight w:val="0"/>
      <w:marTop w:val="0"/>
      <w:marBottom w:val="0"/>
      <w:divBdr>
        <w:top w:val="none" w:sz="0" w:space="0" w:color="auto"/>
        <w:left w:val="none" w:sz="0" w:space="0" w:color="auto"/>
        <w:bottom w:val="none" w:sz="0" w:space="0" w:color="auto"/>
        <w:right w:val="none" w:sz="0" w:space="0" w:color="auto"/>
      </w:divBdr>
    </w:div>
    <w:div w:id="387656906">
      <w:bodyDiv w:val="1"/>
      <w:marLeft w:val="0"/>
      <w:marRight w:val="0"/>
      <w:marTop w:val="0"/>
      <w:marBottom w:val="0"/>
      <w:divBdr>
        <w:top w:val="none" w:sz="0" w:space="0" w:color="auto"/>
        <w:left w:val="none" w:sz="0" w:space="0" w:color="auto"/>
        <w:bottom w:val="none" w:sz="0" w:space="0" w:color="auto"/>
        <w:right w:val="none" w:sz="0" w:space="0" w:color="auto"/>
      </w:divBdr>
    </w:div>
    <w:div w:id="428238436">
      <w:bodyDiv w:val="1"/>
      <w:marLeft w:val="0"/>
      <w:marRight w:val="0"/>
      <w:marTop w:val="0"/>
      <w:marBottom w:val="0"/>
      <w:divBdr>
        <w:top w:val="none" w:sz="0" w:space="0" w:color="auto"/>
        <w:left w:val="none" w:sz="0" w:space="0" w:color="auto"/>
        <w:bottom w:val="none" w:sz="0" w:space="0" w:color="auto"/>
        <w:right w:val="none" w:sz="0" w:space="0" w:color="auto"/>
      </w:divBdr>
    </w:div>
    <w:div w:id="460197246">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67479820">
      <w:bodyDiv w:val="1"/>
      <w:marLeft w:val="0"/>
      <w:marRight w:val="0"/>
      <w:marTop w:val="0"/>
      <w:marBottom w:val="0"/>
      <w:divBdr>
        <w:top w:val="none" w:sz="0" w:space="0" w:color="auto"/>
        <w:left w:val="none" w:sz="0" w:space="0" w:color="auto"/>
        <w:bottom w:val="none" w:sz="0" w:space="0" w:color="auto"/>
        <w:right w:val="none" w:sz="0" w:space="0" w:color="auto"/>
      </w:divBdr>
    </w:div>
    <w:div w:id="474301451">
      <w:bodyDiv w:val="1"/>
      <w:marLeft w:val="0"/>
      <w:marRight w:val="0"/>
      <w:marTop w:val="0"/>
      <w:marBottom w:val="0"/>
      <w:divBdr>
        <w:top w:val="none" w:sz="0" w:space="0" w:color="auto"/>
        <w:left w:val="none" w:sz="0" w:space="0" w:color="auto"/>
        <w:bottom w:val="none" w:sz="0" w:space="0" w:color="auto"/>
        <w:right w:val="none" w:sz="0" w:space="0" w:color="auto"/>
      </w:divBdr>
    </w:div>
    <w:div w:id="478695583">
      <w:bodyDiv w:val="1"/>
      <w:marLeft w:val="0"/>
      <w:marRight w:val="0"/>
      <w:marTop w:val="0"/>
      <w:marBottom w:val="0"/>
      <w:divBdr>
        <w:top w:val="none" w:sz="0" w:space="0" w:color="auto"/>
        <w:left w:val="none" w:sz="0" w:space="0" w:color="auto"/>
        <w:bottom w:val="none" w:sz="0" w:space="0" w:color="auto"/>
        <w:right w:val="none" w:sz="0" w:space="0" w:color="auto"/>
      </w:divBdr>
    </w:div>
    <w:div w:id="521743906">
      <w:bodyDiv w:val="1"/>
      <w:marLeft w:val="0"/>
      <w:marRight w:val="0"/>
      <w:marTop w:val="0"/>
      <w:marBottom w:val="0"/>
      <w:divBdr>
        <w:top w:val="none" w:sz="0" w:space="0" w:color="auto"/>
        <w:left w:val="none" w:sz="0" w:space="0" w:color="auto"/>
        <w:bottom w:val="none" w:sz="0" w:space="0" w:color="auto"/>
        <w:right w:val="none" w:sz="0" w:space="0" w:color="auto"/>
      </w:divBdr>
    </w:div>
    <w:div w:id="544103447">
      <w:bodyDiv w:val="1"/>
      <w:marLeft w:val="0"/>
      <w:marRight w:val="0"/>
      <w:marTop w:val="0"/>
      <w:marBottom w:val="0"/>
      <w:divBdr>
        <w:top w:val="none" w:sz="0" w:space="0" w:color="auto"/>
        <w:left w:val="none" w:sz="0" w:space="0" w:color="auto"/>
        <w:bottom w:val="none" w:sz="0" w:space="0" w:color="auto"/>
        <w:right w:val="none" w:sz="0" w:space="0" w:color="auto"/>
      </w:divBdr>
    </w:div>
    <w:div w:id="563372635">
      <w:bodyDiv w:val="1"/>
      <w:marLeft w:val="0"/>
      <w:marRight w:val="0"/>
      <w:marTop w:val="0"/>
      <w:marBottom w:val="0"/>
      <w:divBdr>
        <w:top w:val="none" w:sz="0" w:space="0" w:color="auto"/>
        <w:left w:val="none" w:sz="0" w:space="0" w:color="auto"/>
        <w:bottom w:val="none" w:sz="0" w:space="0" w:color="auto"/>
        <w:right w:val="none" w:sz="0" w:space="0" w:color="auto"/>
      </w:divBdr>
    </w:div>
    <w:div w:id="599068078">
      <w:bodyDiv w:val="1"/>
      <w:marLeft w:val="0"/>
      <w:marRight w:val="0"/>
      <w:marTop w:val="0"/>
      <w:marBottom w:val="0"/>
      <w:divBdr>
        <w:top w:val="none" w:sz="0" w:space="0" w:color="auto"/>
        <w:left w:val="none" w:sz="0" w:space="0" w:color="auto"/>
        <w:bottom w:val="none" w:sz="0" w:space="0" w:color="auto"/>
        <w:right w:val="none" w:sz="0" w:space="0" w:color="auto"/>
      </w:divBdr>
    </w:div>
    <w:div w:id="645938104">
      <w:bodyDiv w:val="1"/>
      <w:marLeft w:val="0"/>
      <w:marRight w:val="0"/>
      <w:marTop w:val="0"/>
      <w:marBottom w:val="0"/>
      <w:divBdr>
        <w:top w:val="none" w:sz="0" w:space="0" w:color="auto"/>
        <w:left w:val="none" w:sz="0" w:space="0" w:color="auto"/>
        <w:bottom w:val="none" w:sz="0" w:space="0" w:color="auto"/>
        <w:right w:val="none" w:sz="0" w:space="0" w:color="auto"/>
      </w:divBdr>
    </w:div>
    <w:div w:id="646475877">
      <w:bodyDiv w:val="1"/>
      <w:marLeft w:val="0"/>
      <w:marRight w:val="0"/>
      <w:marTop w:val="0"/>
      <w:marBottom w:val="0"/>
      <w:divBdr>
        <w:top w:val="none" w:sz="0" w:space="0" w:color="auto"/>
        <w:left w:val="none" w:sz="0" w:space="0" w:color="auto"/>
        <w:bottom w:val="none" w:sz="0" w:space="0" w:color="auto"/>
        <w:right w:val="none" w:sz="0" w:space="0" w:color="auto"/>
      </w:divBdr>
    </w:div>
    <w:div w:id="648487211">
      <w:bodyDiv w:val="1"/>
      <w:marLeft w:val="0"/>
      <w:marRight w:val="0"/>
      <w:marTop w:val="0"/>
      <w:marBottom w:val="0"/>
      <w:divBdr>
        <w:top w:val="none" w:sz="0" w:space="0" w:color="auto"/>
        <w:left w:val="none" w:sz="0" w:space="0" w:color="auto"/>
        <w:bottom w:val="none" w:sz="0" w:space="0" w:color="auto"/>
        <w:right w:val="none" w:sz="0" w:space="0" w:color="auto"/>
      </w:divBdr>
    </w:div>
    <w:div w:id="657266235">
      <w:bodyDiv w:val="1"/>
      <w:marLeft w:val="0"/>
      <w:marRight w:val="0"/>
      <w:marTop w:val="0"/>
      <w:marBottom w:val="0"/>
      <w:divBdr>
        <w:top w:val="none" w:sz="0" w:space="0" w:color="auto"/>
        <w:left w:val="none" w:sz="0" w:space="0" w:color="auto"/>
        <w:bottom w:val="none" w:sz="0" w:space="0" w:color="auto"/>
        <w:right w:val="none" w:sz="0" w:space="0" w:color="auto"/>
      </w:divBdr>
    </w:div>
    <w:div w:id="686902811">
      <w:bodyDiv w:val="1"/>
      <w:marLeft w:val="0"/>
      <w:marRight w:val="0"/>
      <w:marTop w:val="0"/>
      <w:marBottom w:val="0"/>
      <w:divBdr>
        <w:top w:val="none" w:sz="0" w:space="0" w:color="auto"/>
        <w:left w:val="none" w:sz="0" w:space="0" w:color="auto"/>
        <w:bottom w:val="none" w:sz="0" w:space="0" w:color="auto"/>
        <w:right w:val="none" w:sz="0" w:space="0" w:color="auto"/>
      </w:divBdr>
    </w:div>
    <w:div w:id="687557976">
      <w:bodyDiv w:val="1"/>
      <w:marLeft w:val="0"/>
      <w:marRight w:val="0"/>
      <w:marTop w:val="0"/>
      <w:marBottom w:val="0"/>
      <w:divBdr>
        <w:top w:val="none" w:sz="0" w:space="0" w:color="auto"/>
        <w:left w:val="none" w:sz="0" w:space="0" w:color="auto"/>
        <w:bottom w:val="none" w:sz="0" w:space="0" w:color="auto"/>
        <w:right w:val="none" w:sz="0" w:space="0" w:color="auto"/>
      </w:divBdr>
    </w:div>
    <w:div w:id="688219855">
      <w:bodyDiv w:val="1"/>
      <w:marLeft w:val="0"/>
      <w:marRight w:val="0"/>
      <w:marTop w:val="0"/>
      <w:marBottom w:val="0"/>
      <w:divBdr>
        <w:top w:val="none" w:sz="0" w:space="0" w:color="auto"/>
        <w:left w:val="none" w:sz="0" w:space="0" w:color="auto"/>
        <w:bottom w:val="none" w:sz="0" w:space="0" w:color="auto"/>
        <w:right w:val="none" w:sz="0" w:space="0" w:color="auto"/>
      </w:divBdr>
    </w:div>
    <w:div w:id="723916955">
      <w:bodyDiv w:val="1"/>
      <w:marLeft w:val="0"/>
      <w:marRight w:val="0"/>
      <w:marTop w:val="0"/>
      <w:marBottom w:val="0"/>
      <w:divBdr>
        <w:top w:val="none" w:sz="0" w:space="0" w:color="auto"/>
        <w:left w:val="none" w:sz="0" w:space="0" w:color="auto"/>
        <w:bottom w:val="none" w:sz="0" w:space="0" w:color="auto"/>
        <w:right w:val="none" w:sz="0" w:space="0" w:color="auto"/>
      </w:divBdr>
    </w:div>
    <w:div w:id="733354256">
      <w:bodyDiv w:val="1"/>
      <w:marLeft w:val="0"/>
      <w:marRight w:val="0"/>
      <w:marTop w:val="0"/>
      <w:marBottom w:val="0"/>
      <w:divBdr>
        <w:top w:val="none" w:sz="0" w:space="0" w:color="auto"/>
        <w:left w:val="none" w:sz="0" w:space="0" w:color="auto"/>
        <w:bottom w:val="none" w:sz="0" w:space="0" w:color="auto"/>
        <w:right w:val="none" w:sz="0" w:space="0" w:color="auto"/>
      </w:divBdr>
    </w:div>
    <w:div w:id="755974541">
      <w:bodyDiv w:val="1"/>
      <w:marLeft w:val="0"/>
      <w:marRight w:val="0"/>
      <w:marTop w:val="0"/>
      <w:marBottom w:val="0"/>
      <w:divBdr>
        <w:top w:val="none" w:sz="0" w:space="0" w:color="auto"/>
        <w:left w:val="none" w:sz="0" w:space="0" w:color="auto"/>
        <w:bottom w:val="none" w:sz="0" w:space="0" w:color="auto"/>
        <w:right w:val="none" w:sz="0" w:space="0" w:color="auto"/>
      </w:divBdr>
    </w:div>
    <w:div w:id="770903701">
      <w:bodyDiv w:val="1"/>
      <w:marLeft w:val="0"/>
      <w:marRight w:val="0"/>
      <w:marTop w:val="0"/>
      <w:marBottom w:val="0"/>
      <w:divBdr>
        <w:top w:val="none" w:sz="0" w:space="0" w:color="auto"/>
        <w:left w:val="none" w:sz="0" w:space="0" w:color="auto"/>
        <w:bottom w:val="none" w:sz="0" w:space="0" w:color="auto"/>
        <w:right w:val="none" w:sz="0" w:space="0" w:color="auto"/>
      </w:divBdr>
    </w:div>
    <w:div w:id="787748126">
      <w:bodyDiv w:val="1"/>
      <w:marLeft w:val="0"/>
      <w:marRight w:val="0"/>
      <w:marTop w:val="0"/>
      <w:marBottom w:val="0"/>
      <w:divBdr>
        <w:top w:val="none" w:sz="0" w:space="0" w:color="auto"/>
        <w:left w:val="none" w:sz="0" w:space="0" w:color="auto"/>
        <w:bottom w:val="none" w:sz="0" w:space="0" w:color="auto"/>
        <w:right w:val="none" w:sz="0" w:space="0" w:color="auto"/>
      </w:divBdr>
    </w:div>
    <w:div w:id="796341105">
      <w:bodyDiv w:val="1"/>
      <w:marLeft w:val="0"/>
      <w:marRight w:val="0"/>
      <w:marTop w:val="0"/>
      <w:marBottom w:val="0"/>
      <w:divBdr>
        <w:top w:val="none" w:sz="0" w:space="0" w:color="auto"/>
        <w:left w:val="none" w:sz="0" w:space="0" w:color="auto"/>
        <w:bottom w:val="none" w:sz="0" w:space="0" w:color="auto"/>
        <w:right w:val="none" w:sz="0" w:space="0" w:color="auto"/>
      </w:divBdr>
    </w:div>
    <w:div w:id="848179518">
      <w:bodyDiv w:val="1"/>
      <w:marLeft w:val="0"/>
      <w:marRight w:val="0"/>
      <w:marTop w:val="0"/>
      <w:marBottom w:val="0"/>
      <w:divBdr>
        <w:top w:val="none" w:sz="0" w:space="0" w:color="auto"/>
        <w:left w:val="none" w:sz="0" w:space="0" w:color="auto"/>
        <w:bottom w:val="none" w:sz="0" w:space="0" w:color="auto"/>
        <w:right w:val="none" w:sz="0" w:space="0" w:color="auto"/>
      </w:divBdr>
    </w:div>
    <w:div w:id="856383445">
      <w:bodyDiv w:val="1"/>
      <w:marLeft w:val="0"/>
      <w:marRight w:val="0"/>
      <w:marTop w:val="0"/>
      <w:marBottom w:val="0"/>
      <w:divBdr>
        <w:top w:val="none" w:sz="0" w:space="0" w:color="auto"/>
        <w:left w:val="none" w:sz="0" w:space="0" w:color="auto"/>
        <w:bottom w:val="none" w:sz="0" w:space="0" w:color="auto"/>
        <w:right w:val="none" w:sz="0" w:space="0" w:color="auto"/>
      </w:divBdr>
    </w:div>
    <w:div w:id="862287187">
      <w:bodyDiv w:val="1"/>
      <w:marLeft w:val="0"/>
      <w:marRight w:val="0"/>
      <w:marTop w:val="0"/>
      <w:marBottom w:val="0"/>
      <w:divBdr>
        <w:top w:val="none" w:sz="0" w:space="0" w:color="auto"/>
        <w:left w:val="none" w:sz="0" w:space="0" w:color="auto"/>
        <w:bottom w:val="none" w:sz="0" w:space="0" w:color="auto"/>
        <w:right w:val="none" w:sz="0" w:space="0" w:color="auto"/>
      </w:divBdr>
    </w:div>
    <w:div w:id="876817564">
      <w:bodyDiv w:val="1"/>
      <w:marLeft w:val="0"/>
      <w:marRight w:val="0"/>
      <w:marTop w:val="0"/>
      <w:marBottom w:val="0"/>
      <w:divBdr>
        <w:top w:val="none" w:sz="0" w:space="0" w:color="auto"/>
        <w:left w:val="none" w:sz="0" w:space="0" w:color="auto"/>
        <w:bottom w:val="none" w:sz="0" w:space="0" w:color="auto"/>
        <w:right w:val="none" w:sz="0" w:space="0" w:color="auto"/>
      </w:divBdr>
    </w:div>
    <w:div w:id="878980510">
      <w:bodyDiv w:val="1"/>
      <w:marLeft w:val="0"/>
      <w:marRight w:val="0"/>
      <w:marTop w:val="0"/>
      <w:marBottom w:val="0"/>
      <w:divBdr>
        <w:top w:val="none" w:sz="0" w:space="0" w:color="auto"/>
        <w:left w:val="none" w:sz="0" w:space="0" w:color="auto"/>
        <w:bottom w:val="none" w:sz="0" w:space="0" w:color="auto"/>
        <w:right w:val="none" w:sz="0" w:space="0" w:color="auto"/>
      </w:divBdr>
    </w:div>
    <w:div w:id="890271576">
      <w:bodyDiv w:val="1"/>
      <w:marLeft w:val="0"/>
      <w:marRight w:val="0"/>
      <w:marTop w:val="0"/>
      <w:marBottom w:val="0"/>
      <w:divBdr>
        <w:top w:val="none" w:sz="0" w:space="0" w:color="auto"/>
        <w:left w:val="none" w:sz="0" w:space="0" w:color="auto"/>
        <w:bottom w:val="none" w:sz="0" w:space="0" w:color="auto"/>
        <w:right w:val="none" w:sz="0" w:space="0" w:color="auto"/>
      </w:divBdr>
    </w:div>
    <w:div w:id="898832776">
      <w:bodyDiv w:val="1"/>
      <w:marLeft w:val="0"/>
      <w:marRight w:val="0"/>
      <w:marTop w:val="0"/>
      <w:marBottom w:val="0"/>
      <w:divBdr>
        <w:top w:val="none" w:sz="0" w:space="0" w:color="auto"/>
        <w:left w:val="none" w:sz="0" w:space="0" w:color="auto"/>
        <w:bottom w:val="none" w:sz="0" w:space="0" w:color="auto"/>
        <w:right w:val="none" w:sz="0" w:space="0" w:color="auto"/>
      </w:divBdr>
    </w:div>
    <w:div w:id="910969128">
      <w:bodyDiv w:val="1"/>
      <w:marLeft w:val="0"/>
      <w:marRight w:val="0"/>
      <w:marTop w:val="0"/>
      <w:marBottom w:val="0"/>
      <w:divBdr>
        <w:top w:val="none" w:sz="0" w:space="0" w:color="auto"/>
        <w:left w:val="none" w:sz="0" w:space="0" w:color="auto"/>
        <w:bottom w:val="none" w:sz="0" w:space="0" w:color="auto"/>
        <w:right w:val="none" w:sz="0" w:space="0" w:color="auto"/>
      </w:divBdr>
    </w:div>
    <w:div w:id="917831779">
      <w:bodyDiv w:val="1"/>
      <w:marLeft w:val="0"/>
      <w:marRight w:val="0"/>
      <w:marTop w:val="0"/>
      <w:marBottom w:val="0"/>
      <w:divBdr>
        <w:top w:val="none" w:sz="0" w:space="0" w:color="auto"/>
        <w:left w:val="none" w:sz="0" w:space="0" w:color="auto"/>
        <w:bottom w:val="none" w:sz="0" w:space="0" w:color="auto"/>
        <w:right w:val="none" w:sz="0" w:space="0" w:color="auto"/>
      </w:divBdr>
    </w:div>
    <w:div w:id="953287555">
      <w:bodyDiv w:val="1"/>
      <w:marLeft w:val="0"/>
      <w:marRight w:val="0"/>
      <w:marTop w:val="0"/>
      <w:marBottom w:val="0"/>
      <w:divBdr>
        <w:top w:val="none" w:sz="0" w:space="0" w:color="auto"/>
        <w:left w:val="none" w:sz="0" w:space="0" w:color="auto"/>
        <w:bottom w:val="none" w:sz="0" w:space="0" w:color="auto"/>
        <w:right w:val="none" w:sz="0" w:space="0" w:color="auto"/>
      </w:divBdr>
    </w:div>
    <w:div w:id="962275275">
      <w:bodyDiv w:val="1"/>
      <w:marLeft w:val="0"/>
      <w:marRight w:val="0"/>
      <w:marTop w:val="0"/>
      <w:marBottom w:val="0"/>
      <w:divBdr>
        <w:top w:val="none" w:sz="0" w:space="0" w:color="auto"/>
        <w:left w:val="none" w:sz="0" w:space="0" w:color="auto"/>
        <w:bottom w:val="none" w:sz="0" w:space="0" w:color="auto"/>
        <w:right w:val="none" w:sz="0" w:space="0" w:color="auto"/>
      </w:divBdr>
    </w:div>
    <w:div w:id="967467545">
      <w:bodyDiv w:val="1"/>
      <w:marLeft w:val="0"/>
      <w:marRight w:val="0"/>
      <w:marTop w:val="0"/>
      <w:marBottom w:val="0"/>
      <w:divBdr>
        <w:top w:val="none" w:sz="0" w:space="0" w:color="auto"/>
        <w:left w:val="none" w:sz="0" w:space="0" w:color="auto"/>
        <w:bottom w:val="none" w:sz="0" w:space="0" w:color="auto"/>
        <w:right w:val="none" w:sz="0" w:space="0" w:color="auto"/>
      </w:divBdr>
    </w:div>
    <w:div w:id="991374207">
      <w:bodyDiv w:val="1"/>
      <w:marLeft w:val="0"/>
      <w:marRight w:val="0"/>
      <w:marTop w:val="0"/>
      <w:marBottom w:val="0"/>
      <w:divBdr>
        <w:top w:val="none" w:sz="0" w:space="0" w:color="auto"/>
        <w:left w:val="none" w:sz="0" w:space="0" w:color="auto"/>
        <w:bottom w:val="none" w:sz="0" w:space="0" w:color="auto"/>
        <w:right w:val="none" w:sz="0" w:space="0" w:color="auto"/>
      </w:divBdr>
    </w:div>
    <w:div w:id="1003901078">
      <w:bodyDiv w:val="1"/>
      <w:marLeft w:val="0"/>
      <w:marRight w:val="0"/>
      <w:marTop w:val="0"/>
      <w:marBottom w:val="0"/>
      <w:divBdr>
        <w:top w:val="none" w:sz="0" w:space="0" w:color="auto"/>
        <w:left w:val="none" w:sz="0" w:space="0" w:color="auto"/>
        <w:bottom w:val="none" w:sz="0" w:space="0" w:color="auto"/>
        <w:right w:val="none" w:sz="0" w:space="0" w:color="auto"/>
      </w:divBdr>
    </w:div>
    <w:div w:id="1005597000">
      <w:bodyDiv w:val="1"/>
      <w:marLeft w:val="0"/>
      <w:marRight w:val="0"/>
      <w:marTop w:val="0"/>
      <w:marBottom w:val="0"/>
      <w:divBdr>
        <w:top w:val="none" w:sz="0" w:space="0" w:color="auto"/>
        <w:left w:val="none" w:sz="0" w:space="0" w:color="auto"/>
        <w:bottom w:val="none" w:sz="0" w:space="0" w:color="auto"/>
        <w:right w:val="none" w:sz="0" w:space="0" w:color="auto"/>
      </w:divBdr>
    </w:div>
    <w:div w:id="1027176030">
      <w:bodyDiv w:val="1"/>
      <w:marLeft w:val="0"/>
      <w:marRight w:val="0"/>
      <w:marTop w:val="0"/>
      <w:marBottom w:val="0"/>
      <w:divBdr>
        <w:top w:val="none" w:sz="0" w:space="0" w:color="auto"/>
        <w:left w:val="none" w:sz="0" w:space="0" w:color="auto"/>
        <w:bottom w:val="none" w:sz="0" w:space="0" w:color="auto"/>
        <w:right w:val="none" w:sz="0" w:space="0" w:color="auto"/>
      </w:divBdr>
    </w:div>
    <w:div w:id="1046219453">
      <w:bodyDiv w:val="1"/>
      <w:marLeft w:val="0"/>
      <w:marRight w:val="0"/>
      <w:marTop w:val="0"/>
      <w:marBottom w:val="0"/>
      <w:divBdr>
        <w:top w:val="none" w:sz="0" w:space="0" w:color="auto"/>
        <w:left w:val="none" w:sz="0" w:space="0" w:color="auto"/>
        <w:bottom w:val="none" w:sz="0" w:space="0" w:color="auto"/>
        <w:right w:val="none" w:sz="0" w:space="0" w:color="auto"/>
      </w:divBdr>
    </w:div>
    <w:div w:id="1113012787">
      <w:bodyDiv w:val="1"/>
      <w:marLeft w:val="0"/>
      <w:marRight w:val="0"/>
      <w:marTop w:val="0"/>
      <w:marBottom w:val="0"/>
      <w:divBdr>
        <w:top w:val="none" w:sz="0" w:space="0" w:color="auto"/>
        <w:left w:val="none" w:sz="0" w:space="0" w:color="auto"/>
        <w:bottom w:val="none" w:sz="0" w:space="0" w:color="auto"/>
        <w:right w:val="none" w:sz="0" w:space="0" w:color="auto"/>
      </w:divBdr>
    </w:div>
    <w:div w:id="1123571075">
      <w:bodyDiv w:val="1"/>
      <w:marLeft w:val="0"/>
      <w:marRight w:val="0"/>
      <w:marTop w:val="0"/>
      <w:marBottom w:val="0"/>
      <w:divBdr>
        <w:top w:val="none" w:sz="0" w:space="0" w:color="auto"/>
        <w:left w:val="none" w:sz="0" w:space="0" w:color="auto"/>
        <w:bottom w:val="none" w:sz="0" w:space="0" w:color="auto"/>
        <w:right w:val="none" w:sz="0" w:space="0" w:color="auto"/>
      </w:divBdr>
    </w:div>
    <w:div w:id="1135681038">
      <w:bodyDiv w:val="1"/>
      <w:marLeft w:val="0"/>
      <w:marRight w:val="0"/>
      <w:marTop w:val="0"/>
      <w:marBottom w:val="0"/>
      <w:divBdr>
        <w:top w:val="none" w:sz="0" w:space="0" w:color="auto"/>
        <w:left w:val="none" w:sz="0" w:space="0" w:color="auto"/>
        <w:bottom w:val="none" w:sz="0" w:space="0" w:color="auto"/>
        <w:right w:val="none" w:sz="0" w:space="0" w:color="auto"/>
      </w:divBdr>
    </w:div>
    <w:div w:id="1156150056">
      <w:bodyDiv w:val="1"/>
      <w:marLeft w:val="0"/>
      <w:marRight w:val="0"/>
      <w:marTop w:val="0"/>
      <w:marBottom w:val="0"/>
      <w:divBdr>
        <w:top w:val="none" w:sz="0" w:space="0" w:color="auto"/>
        <w:left w:val="none" w:sz="0" w:space="0" w:color="auto"/>
        <w:bottom w:val="none" w:sz="0" w:space="0" w:color="auto"/>
        <w:right w:val="none" w:sz="0" w:space="0" w:color="auto"/>
      </w:divBdr>
    </w:div>
    <w:div w:id="1168137562">
      <w:bodyDiv w:val="1"/>
      <w:marLeft w:val="0"/>
      <w:marRight w:val="0"/>
      <w:marTop w:val="0"/>
      <w:marBottom w:val="0"/>
      <w:divBdr>
        <w:top w:val="none" w:sz="0" w:space="0" w:color="auto"/>
        <w:left w:val="none" w:sz="0" w:space="0" w:color="auto"/>
        <w:bottom w:val="none" w:sz="0" w:space="0" w:color="auto"/>
        <w:right w:val="none" w:sz="0" w:space="0" w:color="auto"/>
      </w:divBdr>
    </w:div>
    <w:div w:id="1201744533">
      <w:bodyDiv w:val="1"/>
      <w:marLeft w:val="0"/>
      <w:marRight w:val="0"/>
      <w:marTop w:val="0"/>
      <w:marBottom w:val="0"/>
      <w:divBdr>
        <w:top w:val="none" w:sz="0" w:space="0" w:color="auto"/>
        <w:left w:val="none" w:sz="0" w:space="0" w:color="auto"/>
        <w:bottom w:val="none" w:sz="0" w:space="0" w:color="auto"/>
        <w:right w:val="none" w:sz="0" w:space="0" w:color="auto"/>
      </w:divBdr>
    </w:div>
    <w:div w:id="1202135304">
      <w:bodyDiv w:val="1"/>
      <w:marLeft w:val="0"/>
      <w:marRight w:val="0"/>
      <w:marTop w:val="0"/>
      <w:marBottom w:val="0"/>
      <w:divBdr>
        <w:top w:val="none" w:sz="0" w:space="0" w:color="auto"/>
        <w:left w:val="none" w:sz="0" w:space="0" w:color="auto"/>
        <w:bottom w:val="none" w:sz="0" w:space="0" w:color="auto"/>
        <w:right w:val="none" w:sz="0" w:space="0" w:color="auto"/>
      </w:divBdr>
    </w:div>
    <w:div w:id="1210074673">
      <w:bodyDiv w:val="1"/>
      <w:marLeft w:val="0"/>
      <w:marRight w:val="0"/>
      <w:marTop w:val="0"/>
      <w:marBottom w:val="0"/>
      <w:divBdr>
        <w:top w:val="none" w:sz="0" w:space="0" w:color="auto"/>
        <w:left w:val="none" w:sz="0" w:space="0" w:color="auto"/>
        <w:bottom w:val="none" w:sz="0" w:space="0" w:color="auto"/>
        <w:right w:val="none" w:sz="0" w:space="0" w:color="auto"/>
      </w:divBdr>
    </w:div>
    <w:div w:id="1210999058">
      <w:bodyDiv w:val="1"/>
      <w:marLeft w:val="0"/>
      <w:marRight w:val="0"/>
      <w:marTop w:val="0"/>
      <w:marBottom w:val="0"/>
      <w:divBdr>
        <w:top w:val="none" w:sz="0" w:space="0" w:color="auto"/>
        <w:left w:val="none" w:sz="0" w:space="0" w:color="auto"/>
        <w:bottom w:val="none" w:sz="0" w:space="0" w:color="auto"/>
        <w:right w:val="none" w:sz="0" w:space="0" w:color="auto"/>
      </w:divBdr>
    </w:div>
    <w:div w:id="1262569763">
      <w:bodyDiv w:val="1"/>
      <w:marLeft w:val="0"/>
      <w:marRight w:val="0"/>
      <w:marTop w:val="0"/>
      <w:marBottom w:val="0"/>
      <w:divBdr>
        <w:top w:val="none" w:sz="0" w:space="0" w:color="auto"/>
        <w:left w:val="none" w:sz="0" w:space="0" w:color="auto"/>
        <w:bottom w:val="none" w:sz="0" w:space="0" w:color="auto"/>
        <w:right w:val="none" w:sz="0" w:space="0" w:color="auto"/>
      </w:divBdr>
    </w:div>
    <w:div w:id="1281449051">
      <w:bodyDiv w:val="1"/>
      <w:marLeft w:val="0"/>
      <w:marRight w:val="0"/>
      <w:marTop w:val="0"/>
      <w:marBottom w:val="0"/>
      <w:divBdr>
        <w:top w:val="none" w:sz="0" w:space="0" w:color="auto"/>
        <w:left w:val="none" w:sz="0" w:space="0" w:color="auto"/>
        <w:bottom w:val="none" w:sz="0" w:space="0" w:color="auto"/>
        <w:right w:val="none" w:sz="0" w:space="0" w:color="auto"/>
      </w:divBdr>
    </w:div>
    <w:div w:id="1296717230">
      <w:bodyDiv w:val="1"/>
      <w:marLeft w:val="0"/>
      <w:marRight w:val="0"/>
      <w:marTop w:val="0"/>
      <w:marBottom w:val="0"/>
      <w:divBdr>
        <w:top w:val="none" w:sz="0" w:space="0" w:color="auto"/>
        <w:left w:val="none" w:sz="0" w:space="0" w:color="auto"/>
        <w:bottom w:val="none" w:sz="0" w:space="0" w:color="auto"/>
        <w:right w:val="none" w:sz="0" w:space="0" w:color="auto"/>
      </w:divBdr>
    </w:div>
    <w:div w:id="1299609094">
      <w:bodyDiv w:val="1"/>
      <w:marLeft w:val="0"/>
      <w:marRight w:val="0"/>
      <w:marTop w:val="0"/>
      <w:marBottom w:val="0"/>
      <w:divBdr>
        <w:top w:val="none" w:sz="0" w:space="0" w:color="auto"/>
        <w:left w:val="none" w:sz="0" w:space="0" w:color="auto"/>
        <w:bottom w:val="none" w:sz="0" w:space="0" w:color="auto"/>
        <w:right w:val="none" w:sz="0" w:space="0" w:color="auto"/>
      </w:divBdr>
    </w:div>
    <w:div w:id="1317999772">
      <w:bodyDiv w:val="1"/>
      <w:marLeft w:val="0"/>
      <w:marRight w:val="0"/>
      <w:marTop w:val="0"/>
      <w:marBottom w:val="0"/>
      <w:divBdr>
        <w:top w:val="none" w:sz="0" w:space="0" w:color="auto"/>
        <w:left w:val="none" w:sz="0" w:space="0" w:color="auto"/>
        <w:bottom w:val="none" w:sz="0" w:space="0" w:color="auto"/>
        <w:right w:val="none" w:sz="0" w:space="0" w:color="auto"/>
      </w:divBdr>
    </w:div>
    <w:div w:id="1362973397">
      <w:bodyDiv w:val="1"/>
      <w:marLeft w:val="0"/>
      <w:marRight w:val="0"/>
      <w:marTop w:val="0"/>
      <w:marBottom w:val="0"/>
      <w:divBdr>
        <w:top w:val="none" w:sz="0" w:space="0" w:color="auto"/>
        <w:left w:val="none" w:sz="0" w:space="0" w:color="auto"/>
        <w:bottom w:val="none" w:sz="0" w:space="0" w:color="auto"/>
        <w:right w:val="none" w:sz="0" w:space="0" w:color="auto"/>
      </w:divBdr>
    </w:div>
    <w:div w:id="1374845091">
      <w:bodyDiv w:val="1"/>
      <w:marLeft w:val="0"/>
      <w:marRight w:val="0"/>
      <w:marTop w:val="0"/>
      <w:marBottom w:val="0"/>
      <w:divBdr>
        <w:top w:val="none" w:sz="0" w:space="0" w:color="auto"/>
        <w:left w:val="none" w:sz="0" w:space="0" w:color="auto"/>
        <w:bottom w:val="none" w:sz="0" w:space="0" w:color="auto"/>
        <w:right w:val="none" w:sz="0" w:space="0" w:color="auto"/>
      </w:divBdr>
    </w:div>
    <w:div w:id="1384256037">
      <w:bodyDiv w:val="1"/>
      <w:marLeft w:val="0"/>
      <w:marRight w:val="0"/>
      <w:marTop w:val="0"/>
      <w:marBottom w:val="0"/>
      <w:divBdr>
        <w:top w:val="none" w:sz="0" w:space="0" w:color="auto"/>
        <w:left w:val="none" w:sz="0" w:space="0" w:color="auto"/>
        <w:bottom w:val="none" w:sz="0" w:space="0" w:color="auto"/>
        <w:right w:val="none" w:sz="0" w:space="0" w:color="auto"/>
      </w:divBdr>
    </w:div>
    <w:div w:id="1387872777">
      <w:bodyDiv w:val="1"/>
      <w:marLeft w:val="0"/>
      <w:marRight w:val="0"/>
      <w:marTop w:val="0"/>
      <w:marBottom w:val="0"/>
      <w:divBdr>
        <w:top w:val="none" w:sz="0" w:space="0" w:color="auto"/>
        <w:left w:val="none" w:sz="0" w:space="0" w:color="auto"/>
        <w:bottom w:val="none" w:sz="0" w:space="0" w:color="auto"/>
        <w:right w:val="none" w:sz="0" w:space="0" w:color="auto"/>
      </w:divBdr>
    </w:div>
    <w:div w:id="1431661869">
      <w:bodyDiv w:val="1"/>
      <w:marLeft w:val="0"/>
      <w:marRight w:val="0"/>
      <w:marTop w:val="0"/>
      <w:marBottom w:val="0"/>
      <w:divBdr>
        <w:top w:val="none" w:sz="0" w:space="0" w:color="auto"/>
        <w:left w:val="none" w:sz="0" w:space="0" w:color="auto"/>
        <w:bottom w:val="none" w:sz="0" w:space="0" w:color="auto"/>
        <w:right w:val="none" w:sz="0" w:space="0" w:color="auto"/>
      </w:divBdr>
    </w:div>
    <w:div w:id="1495031680">
      <w:bodyDiv w:val="1"/>
      <w:marLeft w:val="0"/>
      <w:marRight w:val="0"/>
      <w:marTop w:val="0"/>
      <w:marBottom w:val="0"/>
      <w:divBdr>
        <w:top w:val="none" w:sz="0" w:space="0" w:color="auto"/>
        <w:left w:val="none" w:sz="0" w:space="0" w:color="auto"/>
        <w:bottom w:val="none" w:sz="0" w:space="0" w:color="auto"/>
        <w:right w:val="none" w:sz="0" w:space="0" w:color="auto"/>
      </w:divBdr>
    </w:div>
    <w:div w:id="1523132826">
      <w:bodyDiv w:val="1"/>
      <w:marLeft w:val="0"/>
      <w:marRight w:val="0"/>
      <w:marTop w:val="0"/>
      <w:marBottom w:val="0"/>
      <w:divBdr>
        <w:top w:val="none" w:sz="0" w:space="0" w:color="auto"/>
        <w:left w:val="none" w:sz="0" w:space="0" w:color="auto"/>
        <w:bottom w:val="none" w:sz="0" w:space="0" w:color="auto"/>
        <w:right w:val="none" w:sz="0" w:space="0" w:color="auto"/>
      </w:divBdr>
    </w:div>
    <w:div w:id="1574117263">
      <w:bodyDiv w:val="1"/>
      <w:marLeft w:val="0"/>
      <w:marRight w:val="0"/>
      <w:marTop w:val="0"/>
      <w:marBottom w:val="0"/>
      <w:divBdr>
        <w:top w:val="none" w:sz="0" w:space="0" w:color="auto"/>
        <w:left w:val="none" w:sz="0" w:space="0" w:color="auto"/>
        <w:bottom w:val="none" w:sz="0" w:space="0" w:color="auto"/>
        <w:right w:val="none" w:sz="0" w:space="0" w:color="auto"/>
      </w:divBdr>
    </w:div>
    <w:div w:id="1653214782">
      <w:bodyDiv w:val="1"/>
      <w:marLeft w:val="0"/>
      <w:marRight w:val="0"/>
      <w:marTop w:val="0"/>
      <w:marBottom w:val="0"/>
      <w:divBdr>
        <w:top w:val="none" w:sz="0" w:space="0" w:color="auto"/>
        <w:left w:val="none" w:sz="0" w:space="0" w:color="auto"/>
        <w:bottom w:val="none" w:sz="0" w:space="0" w:color="auto"/>
        <w:right w:val="none" w:sz="0" w:space="0" w:color="auto"/>
      </w:divBdr>
    </w:div>
    <w:div w:id="1677921326">
      <w:bodyDiv w:val="1"/>
      <w:marLeft w:val="0"/>
      <w:marRight w:val="0"/>
      <w:marTop w:val="0"/>
      <w:marBottom w:val="0"/>
      <w:divBdr>
        <w:top w:val="none" w:sz="0" w:space="0" w:color="auto"/>
        <w:left w:val="none" w:sz="0" w:space="0" w:color="auto"/>
        <w:bottom w:val="none" w:sz="0" w:space="0" w:color="auto"/>
        <w:right w:val="none" w:sz="0" w:space="0" w:color="auto"/>
      </w:divBdr>
    </w:div>
    <w:div w:id="1686636356">
      <w:bodyDiv w:val="1"/>
      <w:marLeft w:val="0"/>
      <w:marRight w:val="0"/>
      <w:marTop w:val="0"/>
      <w:marBottom w:val="0"/>
      <w:divBdr>
        <w:top w:val="none" w:sz="0" w:space="0" w:color="auto"/>
        <w:left w:val="none" w:sz="0" w:space="0" w:color="auto"/>
        <w:bottom w:val="none" w:sz="0" w:space="0" w:color="auto"/>
        <w:right w:val="none" w:sz="0" w:space="0" w:color="auto"/>
      </w:divBdr>
    </w:div>
    <w:div w:id="1694377622">
      <w:bodyDiv w:val="1"/>
      <w:marLeft w:val="0"/>
      <w:marRight w:val="0"/>
      <w:marTop w:val="0"/>
      <w:marBottom w:val="0"/>
      <w:divBdr>
        <w:top w:val="none" w:sz="0" w:space="0" w:color="auto"/>
        <w:left w:val="none" w:sz="0" w:space="0" w:color="auto"/>
        <w:bottom w:val="none" w:sz="0" w:space="0" w:color="auto"/>
        <w:right w:val="none" w:sz="0" w:space="0" w:color="auto"/>
      </w:divBdr>
    </w:div>
    <w:div w:id="1714386170">
      <w:bodyDiv w:val="1"/>
      <w:marLeft w:val="0"/>
      <w:marRight w:val="0"/>
      <w:marTop w:val="0"/>
      <w:marBottom w:val="0"/>
      <w:divBdr>
        <w:top w:val="none" w:sz="0" w:space="0" w:color="auto"/>
        <w:left w:val="none" w:sz="0" w:space="0" w:color="auto"/>
        <w:bottom w:val="none" w:sz="0" w:space="0" w:color="auto"/>
        <w:right w:val="none" w:sz="0" w:space="0" w:color="auto"/>
      </w:divBdr>
    </w:div>
    <w:div w:id="1751468103">
      <w:bodyDiv w:val="1"/>
      <w:marLeft w:val="0"/>
      <w:marRight w:val="0"/>
      <w:marTop w:val="0"/>
      <w:marBottom w:val="0"/>
      <w:divBdr>
        <w:top w:val="none" w:sz="0" w:space="0" w:color="auto"/>
        <w:left w:val="none" w:sz="0" w:space="0" w:color="auto"/>
        <w:bottom w:val="none" w:sz="0" w:space="0" w:color="auto"/>
        <w:right w:val="none" w:sz="0" w:space="0" w:color="auto"/>
      </w:divBdr>
    </w:div>
    <w:div w:id="1772970258">
      <w:bodyDiv w:val="1"/>
      <w:marLeft w:val="0"/>
      <w:marRight w:val="0"/>
      <w:marTop w:val="0"/>
      <w:marBottom w:val="0"/>
      <w:divBdr>
        <w:top w:val="none" w:sz="0" w:space="0" w:color="auto"/>
        <w:left w:val="none" w:sz="0" w:space="0" w:color="auto"/>
        <w:bottom w:val="none" w:sz="0" w:space="0" w:color="auto"/>
        <w:right w:val="none" w:sz="0" w:space="0" w:color="auto"/>
      </w:divBdr>
    </w:div>
    <w:div w:id="1784298408">
      <w:bodyDiv w:val="1"/>
      <w:marLeft w:val="0"/>
      <w:marRight w:val="0"/>
      <w:marTop w:val="0"/>
      <w:marBottom w:val="0"/>
      <w:divBdr>
        <w:top w:val="none" w:sz="0" w:space="0" w:color="auto"/>
        <w:left w:val="none" w:sz="0" w:space="0" w:color="auto"/>
        <w:bottom w:val="none" w:sz="0" w:space="0" w:color="auto"/>
        <w:right w:val="none" w:sz="0" w:space="0" w:color="auto"/>
      </w:divBdr>
    </w:div>
    <w:div w:id="1846478666">
      <w:bodyDiv w:val="1"/>
      <w:marLeft w:val="0"/>
      <w:marRight w:val="0"/>
      <w:marTop w:val="0"/>
      <w:marBottom w:val="0"/>
      <w:divBdr>
        <w:top w:val="none" w:sz="0" w:space="0" w:color="auto"/>
        <w:left w:val="none" w:sz="0" w:space="0" w:color="auto"/>
        <w:bottom w:val="none" w:sz="0" w:space="0" w:color="auto"/>
        <w:right w:val="none" w:sz="0" w:space="0" w:color="auto"/>
      </w:divBdr>
    </w:div>
    <w:div w:id="1885864864">
      <w:bodyDiv w:val="1"/>
      <w:marLeft w:val="0"/>
      <w:marRight w:val="0"/>
      <w:marTop w:val="0"/>
      <w:marBottom w:val="0"/>
      <w:divBdr>
        <w:top w:val="none" w:sz="0" w:space="0" w:color="auto"/>
        <w:left w:val="none" w:sz="0" w:space="0" w:color="auto"/>
        <w:bottom w:val="none" w:sz="0" w:space="0" w:color="auto"/>
        <w:right w:val="none" w:sz="0" w:space="0" w:color="auto"/>
      </w:divBdr>
    </w:div>
    <w:div w:id="1895384367">
      <w:bodyDiv w:val="1"/>
      <w:marLeft w:val="0"/>
      <w:marRight w:val="0"/>
      <w:marTop w:val="0"/>
      <w:marBottom w:val="0"/>
      <w:divBdr>
        <w:top w:val="none" w:sz="0" w:space="0" w:color="auto"/>
        <w:left w:val="none" w:sz="0" w:space="0" w:color="auto"/>
        <w:bottom w:val="none" w:sz="0" w:space="0" w:color="auto"/>
        <w:right w:val="none" w:sz="0" w:space="0" w:color="auto"/>
      </w:divBdr>
    </w:div>
    <w:div w:id="1898320461">
      <w:bodyDiv w:val="1"/>
      <w:marLeft w:val="0"/>
      <w:marRight w:val="0"/>
      <w:marTop w:val="0"/>
      <w:marBottom w:val="0"/>
      <w:divBdr>
        <w:top w:val="none" w:sz="0" w:space="0" w:color="auto"/>
        <w:left w:val="none" w:sz="0" w:space="0" w:color="auto"/>
        <w:bottom w:val="none" w:sz="0" w:space="0" w:color="auto"/>
        <w:right w:val="none" w:sz="0" w:space="0" w:color="auto"/>
      </w:divBdr>
    </w:div>
    <w:div w:id="1900550742">
      <w:bodyDiv w:val="1"/>
      <w:marLeft w:val="0"/>
      <w:marRight w:val="0"/>
      <w:marTop w:val="0"/>
      <w:marBottom w:val="0"/>
      <w:divBdr>
        <w:top w:val="none" w:sz="0" w:space="0" w:color="auto"/>
        <w:left w:val="none" w:sz="0" w:space="0" w:color="auto"/>
        <w:bottom w:val="none" w:sz="0" w:space="0" w:color="auto"/>
        <w:right w:val="none" w:sz="0" w:space="0" w:color="auto"/>
      </w:divBdr>
    </w:div>
    <w:div w:id="1936554414">
      <w:bodyDiv w:val="1"/>
      <w:marLeft w:val="0"/>
      <w:marRight w:val="0"/>
      <w:marTop w:val="0"/>
      <w:marBottom w:val="0"/>
      <w:divBdr>
        <w:top w:val="none" w:sz="0" w:space="0" w:color="auto"/>
        <w:left w:val="none" w:sz="0" w:space="0" w:color="auto"/>
        <w:bottom w:val="none" w:sz="0" w:space="0" w:color="auto"/>
        <w:right w:val="none" w:sz="0" w:space="0" w:color="auto"/>
      </w:divBdr>
    </w:div>
    <w:div w:id="1954438408">
      <w:bodyDiv w:val="1"/>
      <w:marLeft w:val="0"/>
      <w:marRight w:val="0"/>
      <w:marTop w:val="0"/>
      <w:marBottom w:val="0"/>
      <w:divBdr>
        <w:top w:val="none" w:sz="0" w:space="0" w:color="auto"/>
        <w:left w:val="none" w:sz="0" w:space="0" w:color="auto"/>
        <w:bottom w:val="none" w:sz="0" w:space="0" w:color="auto"/>
        <w:right w:val="none" w:sz="0" w:space="0" w:color="auto"/>
      </w:divBdr>
    </w:div>
    <w:div w:id="1964186290">
      <w:bodyDiv w:val="1"/>
      <w:marLeft w:val="0"/>
      <w:marRight w:val="0"/>
      <w:marTop w:val="0"/>
      <w:marBottom w:val="0"/>
      <w:divBdr>
        <w:top w:val="none" w:sz="0" w:space="0" w:color="auto"/>
        <w:left w:val="none" w:sz="0" w:space="0" w:color="auto"/>
        <w:bottom w:val="none" w:sz="0" w:space="0" w:color="auto"/>
        <w:right w:val="none" w:sz="0" w:space="0" w:color="auto"/>
      </w:divBdr>
    </w:div>
    <w:div w:id="2004778497">
      <w:bodyDiv w:val="1"/>
      <w:marLeft w:val="0"/>
      <w:marRight w:val="0"/>
      <w:marTop w:val="0"/>
      <w:marBottom w:val="0"/>
      <w:divBdr>
        <w:top w:val="none" w:sz="0" w:space="0" w:color="auto"/>
        <w:left w:val="none" w:sz="0" w:space="0" w:color="auto"/>
        <w:bottom w:val="none" w:sz="0" w:space="0" w:color="auto"/>
        <w:right w:val="none" w:sz="0" w:space="0" w:color="auto"/>
      </w:divBdr>
    </w:div>
    <w:div w:id="2005431208">
      <w:bodyDiv w:val="1"/>
      <w:marLeft w:val="0"/>
      <w:marRight w:val="0"/>
      <w:marTop w:val="0"/>
      <w:marBottom w:val="0"/>
      <w:divBdr>
        <w:top w:val="none" w:sz="0" w:space="0" w:color="auto"/>
        <w:left w:val="none" w:sz="0" w:space="0" w:color="auto"/>
        <w:bottom w:val="none" w:sz="0" w:space="0" w:color="auto"/>
        <w:right w:val="none" w:sz="0" w:space="0" w:color="auto"/>
      </w:divBdr>
    </w:div>
    <w:div w:id="2043436653">
      <w:bodyDiv w:val="1"/>
      <w:marLeft w:val="0"/>
      <w:marRight w:val="0"/>
      <w:marTop w:val="0"/>
      <w:marBottom w:val="0"/>
      <w:divBdr>
        <w:top w:val="none" w:sz="0" w:space="0" w:color="auto"/>
        <w:left w:val="none" w:sz="0" w:space="0" w:color="auto"/>
        <w:bottom w:val="none" w:sz="0" w:space="0" w:color="auto"/>
        <w:right w:val="none" w:sz="0" w:space="0" w:color="auto"/>
      </w:divBdr>
    </w:div>
    <w:div w:id="2058972683">
      <w:bodyDiv w:val="1"/>
      <w:marLeft w:val="0"/>
      <w:marRight w:val="0"/>
      <w:marTop w:val="0"/>
      <w:marBottom w:val="0"/>
      <w:divBdr>
        <w:top w:val="none" w:sz="0" w:space="0" w:color="auto"/>
        <w:left w:val="none" w:sz="0" w:space="0" w:color="auto"/>
        <w:bottom w:val="none" w:sz="0" w:space="0" w:color="auto"/>
        <w:right w:val="none" w:sz="0" w:space="0" w:color="auto"/>
      </w:divBdr>
    </w:div>
    <w:div w:id="2085714387">
      <w:bodyDiv w:val="1"/>
      <w:marLeft w:val="0"/>
      <w:marRight w:val="0"/>
      <w:marTop w:val="0"/>
      <w:marBottom w:val="0"/>
      <w:divBdr>
        <w:top w:val="none" w:sz="0" w:space="0" w:color="auto"/>
        <w:left w:val="none" w:sz="0" w:space="0" w:color="auto"/>
        <w:bottom w:val="none" w:sz="0" w:space="0" w:color="auto"/>
        <w:right w:val="none" w:sz="0" w:space="0" w:color="auto"/>
      </w:divBdr>
    </w:div>
    <w:div w:id="2087142320">
      <w:bodyDiv w:val="1"/>
      <w:marLeft w:val="0"/>
      <w:marRight w:val="0"/>
      <w:marTop w:val="0"/>
      <w:marBottom w:val="0"/>
      <w:divBdr>
        <w:top w:val="none" w:sz="0" w:space="0" w:color="auto"/>
        <w:left w:val="none" w:sz="0" w:space="0" w:color="auto"/>
        <w:bottom w:val="none" w:sz="0" w:space="0" w:color="auto"/>
        <w:right w:val="none" w:sz="0" w:space="0" w:color="auto"/>
      </w:divBdr>
    </w:div>
    <w:div w:id="20965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Álv07</b:Tag>
    <b:SourceType>DocumentFromInternetSite</b:SourceType>
    <b:Guid>{72BAC264-EC3E-4550-B61C-EA3794F52D0C}</b:Guid>
    <b:Title>PLANIFICACIÓN ESTRATÉGICA DE MARKETING</b:Title>
    <b:InternetSiteTitle>PERSPECTIVAS</b:InternetSiteTitle>
    <b:Year>2007</b:Year>
    <b:URL>https://www.redalyc.org/pdf/4259/425942331006.pdf</b:URL>
    <b:Author>
      <b:Author>
        <b:NameList>
          <b:Person>
            <b:Last>Álvarez Pinto</b:Last>
            <b:First>Freddy Daniel</b:First>
          </b:Person>
        </b:NameList>
      </b:Author>
    </b:Author>
    <b:RefOrder>1</b:RefOrder>
  </b:Source>
  <b:Source>
    <b:Tag>COP22</b:Tag>
    <b:SourceType>DocumentFromInternetSite</b:SourceType>
    <b:Guid>{A21C0B0B-2245-4C63-9EFA-E46DCB92C9C0}</b:Guid>
    <b:Author>
      <b:Author>
        <b:Corporate>COPORACIÓN UNIVERSITARIA UNITEC</b:Corporate>
      </b:Author>
    </b:Author>
    <b:Title>INVESTIGACIÓN PUBLICITARIA Y DE MEDIOS</b:Title>
    <b:InternetSiteTitle>Proyección estratégica de la marca y análisis de medios</b:InternetSiteTitle>
    <b:Year>2022</b:Year>
    <b:URL>https://indd.adobe.com/view/ea1bca8b-f252-43fa-9450-087c8028d20d</b:URL>
    <b:RefOrder>2</b:RefOrder>
  </b:Source>
  <b:Source>
    <b:Tag>Dor10</b:Tag>
    <b:SourceType>DocumentFromInternetSite</b:SourceType>
    <b:Guid>{7C3BF8DD-2CF9-4412-BE58-079C3F6B0619}</b:Guid>
    <b:Title>Perfil arquetípico de la marca</b:Title>
    <b:InternetSiteTitle>Tesis doctoral. Universitat Autònoma de Barcelona</b:InternetSiteTitle>
    <b:Year>2010</b:Year>
    <b:URL>https://dialnet.unirioja.es/servlet/tesis?codigo=118737</b:URL>
    <b:Author>
      <b:Author>
        <b:NameList>
          <b:Person>
            <b:Last>Dornelles</b:Last>
            <b:First>Sabrine Marinho</b:First>
          </b:Person>
        </b:NameList>
      </b:Author>
    </b:Author>
    <b:RefOrder>3</b:RefOrder>
  </b:Source>
</b:Sources>
</file>

<file path=customXml/itemProps1.xml><?xml version="1.0" encoding="utf-8"?>
<ds:datastoreItem xmlns:ds="http://schemas.openxmlformats.org/officeDocument/2006/customXml" ds:itemID="{A5E7C3D0-426D-4CE3-9C37-D91350F5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Delgado</dc:creator>
  <cp:lastModifiedBy>Edwin Delgado</cp:lastModifiedBy>
  <cp:revision>99</cp:revision>
  <cp:lastPrinted>2023-02-25T13:06:00Z</cp:lastPrinted>
  <dcterms:created xsi:type="dcterms:W3CDTF">2023-05-01T16:51:00Z</dcterms:created>
  <dcterms:modified xsi:type="dcterms:W3CDTF">2023-08-28T16:19:00Z</dcterms:modified>
</cp:coreProperties>
</file>